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2" w:rsidRDefault="005F0252" w:rsidP="005F0252">
      <w:pPr>
        <w:jc w:val="center"/>
        <w:rPr>
          <w:rFonts w:ascii="Times New Roman" w:hAnsi="Times New Roman" w:cs="Times New Roman"/>
        </w:rPr>
      </w:pPr>
      <w:r w:rsidRPr="00EE6D05">
        <w:rPr>
          <w:rFonts w:ascii="Times New Roman" w:hAnsi="Times New Roman" w:cs="Times New Roman"/>
        </w:rPr>
        <w:t>Муниципальное бюджетное образовательное учреждение дополнительного образования детей Центр внешкольной работы пгт Уни Унинского района Кировской области</w:t>
      </w:r>
    </w:p>
    <w:p w:rsidR="00BB2BF5" w:rsidRPr="00BB2BF5" w:rsidRDefault="00BB2BF5" w:rsidP="00BB2BF5">
      <w:pPr>
        <w:spacing w:after="0"/>
        <w:jc w:val="right"/>
        <w:rPr>
          <w:rFonts w:ascii="Times New Roman" w:eastAsia="Times New Roman" w:hAnsi="Times New Roman"/>
          <w:szCs w:val="20"/>
        </w:rPr>
      </w:pPr>
      <w:r w:rsidRPr="00BB2BF5">
        <w:rPr>
          <w:rFonts w:ascii="Times New Roman" w:eastAsia="Times New Roman" w:hAnsi="Times New Roman"/>
          <w:szCs w:val="20"/>
        </w:rPr>
        <w:t>УТВЕРЖДАЮ</w:t>
      </w:r>
    </w:p>
    <w:p w:rsidR="00BB2BF5" w:rsidRPr="00BB2BF5" w:rsidRDefault="00BB2BF5" w:rsidP="00BB2BF5">
      <w:pPr>
        <w:spacing w:after="0"/>
        <w:jc w:val="right"/>
        <w:rPr>
          <w:rFonts w:ascii="Times New Roman" w:eastAsia="Times New Roman" w:hAnsi="Times New Roman"/>
          <w:szCs w:val="20"/>
        </w:rPr>
      </w:pPr>
      <w:r w:rsidRPr="00BB2BF5">
        <w:rPr>
          <w:rFonts w:ascii="Times New Roman" w:eastAsia="Times New Roman" w:hAnsi="Times New Roman"/>
          <w:szCs w:val="20"/>
        </w:rPr>
        <w:t>Директор МБОУ ДОд ЦВР пгт Уни</w:t>
      </w:r>
    </w:p>
    <w:p w:rsidR="00BB2BF5" w:rsidRPr="00BB2BF5" w:rsidRDefault="00BB2BF5" w:rsidP="00BB2BF5">
      <w:pPr>
        <w:spacing w:after="0"/>
        <w:jc w:val="right"/>
        <w:rPr>
          <w:rFonts w:ascii="Times New Roman" w:eastAsia="Times New Roman" w:hAnsi="Times New Roman"/>
          <w:szCs w:val="20"/>
        </w:rPr>
      </w:pPr>
      <w:r w:rsidRPr="00BB2BF5">
        <w:rPr>
          <w:rFonts w:ascii="Times New Roman" w:eastAsia="Times New Roman" w:hAnsi="Times New Roman"/>
          <w:szCs w:val="20"/>
        </w:rPr>
        <w:t>________________</w:t>
      </w:r>
    </w:p>
    <w:p w:rsidR="00BB2BF5" w:rsidRPr="00BB2BF5" w:rsidRDefault="00BB2BF5" w:rsidP="00BB2BF5">
      <w:pPr>
        <w:spacing w:after="0"/>
        <w:jc w:val="right"/>
        <w:rPr>
          <w:rFonts w:ascii="Times New Roman" w:eastAsia="Times New Roman" w:hAnsi="Times New Roman"/>
          <w:szCs w:val="20"/>
        </w:rPr>
      </w:pPr>
      <w:r w:rsidRPr="00BB2BF5">
        <w:rPr>
          <w:rFonts w:ascii="Times New Roman" w:eastAsia="Times New Roman" w:hAnsi="Times New Roman"/>
          <w:szCs w:val="20"/>
        </w:rPr>
        <w:t>Шмакова И.А.</w:t>
      </w:r>
    </w:p>
    <w:p w:rsidR="00BB2BF5" w:rsidRPr="00BB2BF5" w:rsidRDefault="00BB2BF5" w:rsidP="00BB2BF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ПОЛОЖЕНИЕ</w:t>
      </w:r>
    </w:p>
    <w:p w:rsidR="00BB2BF5" w:rsidRPr="00BB2BF5" w:rsidRDefault="00BB2BF5" w:rsidP="00BB2BF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о районном конкурсе методических материалов</w:t>
      </w:r>
    </w:p>
    <w:p w:rsidR="00BB2BF5" w:rsidRPr="00BB2BF5" w:rsidRDefault="00BB2BF5" w:rsidP="00BB2BF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 xml:space="preserve">в помощь организаторам </w:t>
      </w:r>
      <w:proofErr w:type="gramStart"/>
      <w:r w:rsidRPr="00BB2BF5">
        <w:rPr>
          <w:rFonts w:ascii="Times New Roman" w:eastAsia="Times New Roman" w:hAnsi="Times New Roman"/>
          <w:b/>
          <w:sz w:val="24"/>
          <w:szCs w:val="20"/>
        </w:rPr>
        <w:t>туристско-краеведческой</w:t>
      </w:r>
      <w:proofErr w:type="gramEnd"/>
    </w:p>
    <w:p w:rsidR="00BB2BF5" w:rsidRPr="00BB2BF5" w:rsidRDefault="00BB2BF5" w:rsidP="00BB2BF5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и экскурсионной работы с обучающимися, воспитанниками</w:t>
      </w:r>
    </w:p>
    <w:p w:rsidR="00BB2BF5" w:rsidRPr="00BB2BF5" w:rsidRDefault="00BB2BF5" w:rsidP="00BB2BF5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1. Общие положения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1.1. Районный конкурс методических материалов в помощь организаторам туристско-краеведческой и экскурсионной работы с обучающимися, воспитанниками (далее Конкурс) проводится МБОУ ДОд ЦВР пгт Уни как муниципальный этап Всероссийского конкурса методических материалов в помощь организаторам туристско-краеведческой и экскурсионной работы с обучающимися, воспитанниками.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1.2. Цель Конкурса: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Конкурс проводится с целью совершенствования научно-методической и инновационной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туристско-краеведческой направленности.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1.3. Задачи конкурса: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содействие в создании условий, обеспечивающих инновационное развитие системы дополнительного образования детей туристско-краеведческой направленности;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стимулирование педагогической инициативы, повышение профессионального мастерства;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поиск новых направлений, педагогических идей, перспективных проектов и методик для обновления содержания методических материалов;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повышение эффективности образовательного процесса путем внедрения в педагогическую практику методических  материалов нового поколения.</w:t>
      </w:r>
    </w:p>
    <w:p w:rsidR="00BB2BF5" w:rsidRPr="00BB2BF5" w:rsidRDefault="00BB2BF5" w:rsidP="00BB2BF5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2. Участники конкурса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2.1. В Конкурсе могут принять участие педагоги и специалисты (отдельные авторы и авторские коллективы), связанные с организацией туристско-краеведческой и экскурсионной работы: педагоги дополнительного образования, учителя, воспитатели, вожатые, библиотекари системы дошкольного, общего, дополнительного, коррекционных и учреждений </w:t>
      </w:r>
      <w:proofErr w:type="spellStart"/>
      <w:r w:rsidRPr="00BB2BF5">
        <w:rPr>
          <w:rFonts w:ascii="Times New Roman" w:eastAsia="Times New Roman" w:hAnsi="Times New Roman"/>
          <w:sz w:val="24"/>
          <w:szCs w:val="20"/>
        </w:rPr>
        <w:t>интернатного</w:t>
      </w:r>
      <w:proofErr w:type="spellEnd"/>
      <w:r w:rsidRPr="00BB2BF5">
        <w:rPr>
          <w:rFonts w:ascii="Times New Roman" w:eastAsia="Times New Roman" w:hAnsi="Times New Roman"/>
          <w:sz w:val="24"/>
          <w:szCs w:val="20"/>
        </w:rPr>
        <w:t xml:space="preserve"> типа. Возраст и педагогический стаж не ограничен.</w:t>
      </w:r>
    </w:p>
    <w:p w:rsidR="00BB2BF5" w:rsidRPr="00BB2BF5" w:rsidRDefault="00BB2BF5" w:rsidP="00BB2BF5">
      <w:pPr>
        <w:spacing w:after="0"/>
        <w:ind w:firstLine="540"/>
        <w:jc w:val="center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3. Порядок проведения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3.1.  Для участия в Конкурсе методические работы до 20 </w:t>
      </w:r>
      <w:r>
        <w:rPr>
          <w:rFonts w:ascii="Times New Roman" w:eastAsia="Times New Roman" w:hAnsi="Times New Roman"/>
          <w:sz w:val="24"/>
          <w:szCs w:val="20"/>
        </w:rPr>
        <w:t>февраля</w:t>
      </w:r>
      <w:r w:rsidRPr="00BB2BF5">
        <w:rPr>
          <w:rFonts w:ascii="Times New Roman" w:eastAsia="Times New Roman" w:hAnsi="Times New Roman"/>
          <w:sz w:val="24"/>
          <w:szCs w:val="20"/>
        </w:rPr>
        <w:t xml:space="preserve"> 201</w:t>
      </w:r>
      <w:r>
        <w:rPr>
          <w:rFonts w:ascii="Times New Roman" w:eastAsia="Times New Roman" w:hAnsi="Times New Roman"/>
          <w:sz w:val="24"/>
          <w:szCs w:val="20"/>
        </w:rPr>
        <w:t>8</w:t>
      </w:r>
      <w:r w:rsidRPr="00BB2BF5">
        <w:rPr>
          <w:rFonts w:ascii="Times New Roman" w:eastAsia="Times New Roman" w:hAnsi="Times New Roman"/>
          <w:sz w:val="24"/>
          <w:szCs w:val="20"/>
        </w:rPr>
        <w:t xml:space="preserve"> года направляются в Центр внешкольной работы по адресу: пгт. Уни, ул. Колхозная, д. 10, т. 2-14-06</w:t>
      </w:r>
      <w:r w:rsidR="0099049B">
        <w:rPr>
          <w:rFonts w:ascii="Times New Roman" w:eastAsia="Times New Roman" w:hAnsi="Times New Roman"/>
          <w:sz w:val="24"/>
          <w:szCs w:val="20"/>
        </w:rPr>
        <w:t>.</w:t>
      </w:r>
    </w:p>
    <w:p w:rsidR="00BB2BF5" w:rsidRPr="00BB2BF5" w:rsidRDefault="00BB2BF5" w:rsidP="00BB2BF5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4. Тематика представляемых материалов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4.1. На Конкурс принимаются методические материалы, раскрывающие методику проведения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- теоретических и практических занятий,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- массовых мероприятий,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lastRenderedPageBreak/>
        <w:t>- внеурочной деятельности,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- дидактические материалы,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- дополнительные образовательные программы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и другие виды методической продукции в рамках направлений деятельности: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различные виды туризма;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краеведение;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музеи образовательных учреждений (школьные музеи);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спортивное ориентирование;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экологическое образование средствами туризма и краеведения;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организация летнего отдыха обучающихся, воспитанников;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обеспечение безопасности жизнедеятельности в природных условиях.</w:t>
      </w:r>
    </w:p>
    <w:p w:rsidR="00BB2BF5" w:rsidRPr="00BB2BF5" w:rsidRDefault="00BB2BF5" w:rsidP="00BB2BF5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5. Критерии оценки методических материалов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- новизна и актуальность представляемых методических материалов;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педагогическая целесообразность отбора содержания, средств, методов и форм туристско-краеведческой деятельности;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учет региональных особенностей;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научная и фактическая достоверность;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качество оформления и наглядность;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наличие системы отслеживания образовательных результатов;</w:t>
      </w:r>
    </w:p>
    <w:p w:rsidR="00BB2BF5" w:rsidRPr="00BB2BF5" w:rsidRDefault="00BB2BF5" w:rsidP="00BB2BF5">
      <w:pPr>
        <w:spacing w:after="0"/>
        <w:ind w:firstLine="540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- возможность использования данных методических материалов в образовательных учреждениях района.</w:t>
      </w:r>
    </w:p>
    <w:p w:rsidR="00BB2BF5" w:rsidRPr="00BB2BF5" w:rsidRDefault="00BB2BF5" w:rsidP="00BB2BF5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6. Требования к оформлению и представление методических материалов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6.1. Представленные на конкурс материалы не возвращаются.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6.2. Образовательные программы, представленные на Конкурс, должны соответствовать Примерным требованиям к образовательным программам дополнительного образования детей.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6.3</w:t>
      </w:r>
      <w:proofErr w:type="gramStart"/>
      <w:r w:rsidRPr="00BB2BF5">
        <w:rPr>
          <w:rFonts w:ascii="Times New Roman" w:eastAsia="Times New Roman" w:hAnsi="Times New Roman"/>
          <w:sz w:val="24"/>
          <w:szCs w:val="20"/>
        </w:rPr>
        <w:t xml:space="preserve"> Н</w:t>
      </w:r>
      <w:proofErr w:type="gramEnd"/>
      <w:r w:rsidRPr="00BB2BF5">
        <w:rPr>
          <w:rFonts w:ascii="Times New Roman" w:eastAsia="Times New Roman" w:hAnsi="Times New Roman"/>
          <w:sz w:val="24"/>
          <w:szCs w:val="20"/>
        </w:rPr>
        <w:t>а конкурс представляется: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 xml:space="preserve"> - текст конкурсной работы на бумажном и электронном носителе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 xml:space="preserve"> - видеофильмы </w:t>
      </w:r>
      <w:r w:rsidRPr="00BB2BF5">
        <w:rPr>
          <w:rFonts w:ascii="Times New Roman" w:eastAsia="Times New Roman" w:hAnsi="Times New Roman"/>
          <w:sz w:val="24"/>
          <w:szCs w:val="20"/>
        </w:rPr>
        <w:t xml:space="preserve">представляются на </w:t>
      </w:r>
      <w:r w:rsidRPr="00BB2BF5">
        <w:rPr>
          <w:rFonts w:ascii="Times New Roman" w:eastAsia="Times New Roman" w:hAnsi="Times New Roman"/>
          <w:sz w:val="24"/>
          <w:szCs w:val="20"/>
          <w:lang w:val="en-US"/>
        </w:rPr>
        <w:t>DVD</w:t>
      </w:r>
      <w:r w:rsidRPr="00BB2BF5">
        <w:rPr>
          <w:rFonts w:ascii="Times New Roman" w:eastAsia="Times New Roman" w:hAnsi="Times New Roman"/>
          <w:sz w:val="24"/>
          <w:szCs w:val="20"/>
        </w:rPr>
        <w:t xml:space="preserve"> дисках 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6.4. Требования к оформлению и представление методических материалов.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Pr="00BB2BF5">
        <w:rPr>
          <w:rFonts w:ascii="Times New Roman" w:eastAsia="Times New Roman" w:hAnsi="Times New Roman"/>
          <w:sz w:val="24"/>
          <w:szCs w:val="20"/>
        </w:rPr>
        <w:t>- на титульном листе указывается полностью: название материала, фамилия, имя, отчество, место работы, должность, адрес автора (авторского коллектива) методических материалов.</w:t>
      </w:r>
      <w:proofErr w:type="gramEnd"/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Pr="00BB2BF5">
        <w:rPr>
          <w:rFonts w:ascii="Times New Roman" w:eastAsia="Times New Roman" w:hAnsi="Times New Roman"/>
          <w:sz w:val="24"/>
          <w:szCs w:val="20"/>
        </w:rPr>
        <w:t>- Объяснительная записка должна содержать: сведения об области применения методического материала; возраст обучающихся, на который он рассчитан; целевые образовательные установки, при которых возможна реализация поставленных задач; формы и методы реализации; тематическое содержание; перечень источников для обучающихся и педагогов; основные знания, умения и навыки, характеризующие результативность усвоения материала.</w:t>
      </w:r>
      <w:proofErr w:type="gramEnd"/>
    </w:p>
    <w:p w:rsidR="00BB2BF5" w:rsidRPr="00BB2BF5" w:rsidRDefault="00BB2BF5" w:rsidP="00BB2BF5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BB2BF5">
        <w:rPr>
          <w:rFonts w:ascii="Times New Roman" w:eastAsia="Times New Roman" w:hAnsi="Times New Roman"/>
          <w:b/>
          <w:sz w:val="24"/>
          <w:szCs w:val="20"/>
        </w:rPr>
        <w:t>7. Подведение итогов и награждение победителей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7.1. Победители и призеры награждаются Грамотами МБОУ ДОд ЦВР пгт Уни.</w:t>
      </w:r>
    </w:p>
    <w:p w:rsidR="00BB2BF5" w:rsidRPr="00BB2BF5" w:rsidRDefault="00BB2BF5" w:rsidP="00BB2BF5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0"/>
        </w:rPr>
      </w:pPr>
      <w:r w:rsidRPr="00BB2BF5">
        <w:rPr>
          <w:rFonts w:ascii="Times New Roman" w:eastAsia="Times New Roman" w:hAnsi="Times New Roman"/>
          <w:sz w:val="24"/>
          <w:szCs w:val="20"/>
        </w:rPr>
        <w:t>7.2. Лучшие работы будут опубликованы в методическом сборнике МБОУ ДОд ЦВР, на сайте МБОУ ДОд ЦВР.</w:t>
      </w:r>
    </w:p>
    <w:p w:rsidR="00F90382" w:rsidRDefault="00BB2BF5" w:rsidP="00BB2BF5">
      <w:pPr>
        <w:spacing w:after="0"/>
        <w:ind w:firstLine="540"/>
        <w:jc w:val="both"/>
      </w:pPr>
      <w:r w:rsidRPr="00BB2BF5">
        <w:rPr>
          <w:rFonts w:ascii="Times New Roman" w:eastAsia="Times New Roman" w:hAnsi="Times New Roman"/>
          <w:sz w:val="24"/>
          <w:szCs w:val="20"/>
        </w:rPr>
        <w:t xml:space="preserve">7.3. </w:t>
      </w:r>
      <w:proofErr w:type="gramStart"/>
      <w:r w:rsidRPr="00BB2BF5">
        <w:rPr>
          <w:rFonts w:ascii="Times New Roman" w:eastAsia="Times New Roman" w:hAnsi="Times New Roman"/>
          <w:sz w:val="24"/>
          <w:szCs w:val="20"/>
        </w:rPr>
        <w:t>Материалы, занявшие первое место  направляются</w:t>
      </w:r>
      <w:proofErr w:type="gramEnd"/>
      <w:r w:rsidRPr="00BB2BF5">
        <w:rPr>
          <w:rFonts w:ascii="Times New Roman" w:eastAsia="Times New Roman" w:hAnsi="Times New Roman"/>
          <w:sz w:val="24"/>
          <w:szCs w:val="20"/>
        </w:rPr>
        <w:t xml:space="preserve"> для участия в областном этапе, проводимом по плану КОГОБУ ДОД «Центр детского и юношеского туризма и экскурсий».</w:t>
      </w:r>
    </w:p>
    <w:sectPr w:rsidR="00F90382" w:rsidSect="00A7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BF5"/>
    <w:rsid w:val="001C7CDC"/>
    <w:rsid w:val="003506B2"/>
    <w:rsid w:val="00400128"/>
    <w:rsid w:val="005F0252"/>
    <w:rsid w:val="0099049B"/>
    <w:rsid w:val="00BB2BF5"/>
    <w:rsid w:val="00F9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2017-12-04T08:57:00Z</dcterms:created>
  <dcterms:modified xsi:type="dcterms:W3CDTF">2017-12-04T13:43:00Z</dcterms:modified>
</cp:coreProperties>
</file>