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E" w:rsidRPr="002C6986" w:rsidRDefault="002C6986" w:rsidP="00DE29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1.25pt;height:737.05pt">
            <v:imagedata r:id="rId8" o:title="Отсканировано 06.06.2019 9-10" croptop="2307f" cropbottom="6448f" cropleft="11280f" cropright="3481f"/>
          </v:shape>
        </w:pict>
      </w:r>
      <w:r w:rsidR="005C22DE">
        <w:rPr>
          <w:sz w:val="28"/>
          <w:szCs w:val="28"/>
        </w:rPr>
        <w:br w:type="page"/>
      </w:r>
      <w:r w:rsidR="005C22DE" w:rsidRPr="002C6986">
        <w:rPr>
          <w:b/>
          <w:bCs/>
          <w:sz w:val="24"/>
          <w:szCs w:val="27"/>
        </w:rPr>
        <w:lastRenderedPageBreak/>
        <w:t>ПАСПОРТ</w:t>
      </w:r>
    </w:p>
    <w:p w:rsidR="005C22DE" w:rsidRPr="002C6986" w:rsidRDefault="005C22DE" w:rsidP="00DE2940">
      <w:pPr>
        <w:pStyle w:val="3"/>
        <w:jc w:val="center"/>
        <w:rPr>
          <w:b w:val="0"/>
          <w:bCs w:val="0"/>
          <w:szCs w:val="27"/>
        </w:rPr>
      </w:pPr>
      <w:r w:rsidRPr="002C6986">
        <w:t xml:space="preserve"> Программы развития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7764"/>
      </w:tblGrid>
      <w:tr w:rsidR="002C6986" w:rsidRPr="002C6986" w:rsidTr="00693DBF">
        <w:trPr>
          <w:trHeight w:val="80"/>
        </w:trPr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764" w:type="dxa"/>
          </w:tcPr>
          <w:p w:rsidR="005C22DE" w:rsidRPr="002C6986" w:rsidRDefault="005C22DE" w:rsidP="009C6267">
            <w:pPr>
              <w:ind w:right="114" w:firstLine="4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 Программа развития  Муниципального бюджетного   учреждения дополнительного образования  Центр внешкольной работы пгт Уни   Кировской области (далее МБУ ДО  ЦВР пгт Уни Кировской области)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right="114" w:firstLine="414"/>
              <w:jc w:val="both"/>
              <w:rPr>
                <w:sz w:val="27"/>
                <w:szCs w:val="27"/>
              </w:rPr>
            </w:pPr>
          </w:p>
          <w:p w:rsidR="005C22DE" w:rsidRPr="002C6986" w:rsidRDefault="005C22DE" w:rsidP="00DE2940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Концепция модернизации дополнительного образования;</w:t>
            </w:r>
          </w:p>
          <w:p w:rsidR="005C22DE" w:rsidRPr="002C6986" w:rsidRDefault="005C22DE" w:rsidP="00DE2940">
            <w:pPr>
              <w:ind w:right="114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Федеральные, региональные  и муниципальные отраслевые законы, программы;</w:t>
            </w:r>
          </w:p>
          <w:p w:rsidR="005C22DE" w:rsidRPr="002C6986" w:rsidRDefault="005C22DE">
            <w:pPr>
              <w:ind w:right="114"/>
              <w:rPr>
                <w:sz w:val="27"/>
                <w:szCs w:val="27"/>
              </w:rPr>
            </w:pPr>
            <w:r w:rsidRPr="002C6986">
              <w:rPr>
                <w:sz w:val="28"/>
                <w:szCs w:val="28"/>
              </w:rPr>
              <w:t>Государственная  программа Кировской области «Развитие образования» на 2014 – 2020 годы.</w:t>
            </w:r>
          </w:p>
          <w:p w:rsidR="005C22DE" w:rsidRPr="002C6986" w:rsidRDefault="005C22DE" w:rsidP="00DE2940">
            <w:pPr>
              <w:ind w:right="114"/>
              <w:rPr>
                <w:sz w:val="27"/>
                <w:szCs w:val="27"/>
              </w:rPr>
            </w:pP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  Заказчик (координатор) Программы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Администрация Унинского района Кировской области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Цель и задачи Программы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right="114"/>
              <w:jc w:val="both"/>
              <w:rPr>
                <w:b/>
                <w:sz w:val="27"/>
                <w:szCs w:val="27"/>
              </w:rPr>
            </w:pPr>
            <w:r w:rsidRPr="002C6986">
              <w:rPr>
                <w:b/>
                <w:sz w:val="27"/>
                <w:szCs w:val="27"/>
              </w:rPr>
              <w:t xml:space="preserve">Цель: </w:t>
            </w:r>
          </w:p>
          <w:p w:rsidR="005C22DE" w:rsidRPr="002C6986" w:rsidRDefault="005C22DE" w:rsidP="00354ACE">
            <w:pPr>
              <w:ind w:right="114" w:firstLine="414"/>
              <w:jc w:val="both"/>
              <w:rPr>
                <w:sz w:val="28"/>
                <w:szCs w:val="28"/>
              </w:rPr>
            </w:pPr>
            <w:r w:rsidRPr="002C6986">
              <w:rPr>
                <w:sz w:val="27"/>
                <w:szCs w:val="27"/>
              </w:rPr>
              <w:t xml:space="preserve">Создание организационных, экономических и методических условий для эффективного устойчивого развития МБУ ДО ЦВР пгт Уни Кировской области и обеспечения каждому </w:t>
            </w:r>
            <w:r w:rsidRPr="002C6986">
              <w:rPr>
                <w:sz w:val="28"/>
                <w:szCs w:val="28"/>
              </w:rPr>
              <w:t>жителю доступности качественного образования, соответствующего современным требованиям социально-экономического развития района.</w:t>
            </w:r>
          </w:p>
          <w:p w:rsidR="005C22DE" w:rsidRPr="002C6986" w:rsidRDefault="005C22DE" w:rsidP="005E0749">
            <w:pPr>
              <w:ind w:right="114" w:firstLine="414"/>
              <w:jc w:val="both"/>
              <w:rPr>
                <w:sz w:val="27"/>
                <w:szCs w:val="27"/>
              </w:rPr>
            </w:pPr>
          </w:p>
          <w:p w:rsidR="005C22DE" w:rsidRPr="002C6986" w:rsidRDefault="005C22DE">
            <w:pPr>
              <w:ind w:right="114"/>
              <w:jc w:val="both"/>
              <w:rPr>
                <w:b/>
                <w:sz w:val="27"/>
                <w:szCs w:val="27"/>
              </w:rPr>
            </w:pPr>
            <w:r w:rsidRPr="002C6986">
              <w:rPr>
                <w:b/>
                <w:sz w:val="27"/>
                <w:szCs w:val="27"/>
              </w:rPr>
              <w:t xml:space="preserve">Задачи: 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деятельности.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Обеспечение доступности и равных возможностей получения </w:t>
            </w:r>
            <w:proofErr w:type="gramStart"/>
            <w:r w:rsidRPr="002C6986">
              <w:rPr>
                <w:sz w:val="28"/>
                <w:szCs w:val="28"/>
              </w:rPr>
              <w:t>обучающимися</w:t>
            </w:r>
            <w:proofErr w:type="gramEnd"/>
            <w:r w:rsidRPr="002C6986">
              <w:rPr>
                <w:sz w:val="28"/>
                <w:szCs w:val="28"/>
              </w:rPr>
              <w:t xml:space="preserve"> дополнительного образования. Расширение образовательных услуг в соответствии с запросами детей и родителей.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Изменение форм повышения профессиональной компетентности педагогов, имеющихся в учреждении, обеспечение методической поддержки личностного роста участников образовательного процесса и создание необходимых условий их деятельности;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Повышение эффективности управления в учреждении. Совершенствование нормативно-правовой базы деятельности МБУ ДО ЦВР пгт Уни Кировской области;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lastRenderedPageBreak/>
              <w:t>Обеспечение контроля качества дополнительного образования;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посёлка и района;</w:t>
            </w:r>
          </w:p>
          <w:p w:rsidR="005C22DE" w:rsidRPr="002C6986" w:rsidRDefault="005C22DE" w:rsidP="00693DBF">
            <w:pPr>
              <w:pStyle w:val="a7"/>
              <w:numPr>
                <w:ilvl w:val="0"/>
                <w:numId w:val="11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Создание </w:t>
            </w:r>
            <w:proofErr w:type="spellStart"/>
            <w:r w:rsidRPr="002C6986">
              <w:rPr>
                <w:sz w:val="28"/>
                <w:szCs w:val="28"/>
              </w:rPr>
              <w:t>имиджевой</w:t>
            </w:r>
            <w:proofErr w:type="spellEnd"/>
            <w:r w:rsidRPr="002C6986">
              <w:rPr>
                <w:sz w:val="28"/>
                <w:szCs w:val="28"/>
              </w:rPr>
              <w:t xml:space="preserve"> политики Центра внешкольной работы поселка Уни;</w:t>
            </w:r>
          </w:p>
          <w:p w:rsidR="005C22DE" w:rsidRPr="002C6986" w:rsidRDefault="005C22DE" w:rsidP="0019224F">
            <w:pPr>
              <w:pStyle w:val="a7"/>
              <w:numPr>
                <w:ilvl w:val="0"/>
                <w:numId w:val="11"/>
              </w:numPr>
              <w:tabs>
                <w:tab w:val="left" w:pos="84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8"/>
                <w:szCs w:val="28"/>
              </w:rPr>
              <w:t>Укрепление материально-технической базы учреждения.</w:t>
            </w:r>
          </w:p>
          <w:p w:rsidR="005C22DE" w:rsidRPr="002C6986" w:rsidRDefault="005C22DE">
            <w:pPr>
              <w:tabs>
                <w:tab w:val="left" w:pos="840"/>
              </w:tabs>
              <w:ind w:left="131" w:right="114"/>
              <w:jc w:val="both"/>
              <w:rPr>
                <w:sz w:val="14"/>
                <w:szCs w:val="27"/>
              </w:rPr>
            </w:pPr>
          </w:p>
        </w:tc>
      </w:tr>
      <w:tr w:rsidR="002C6986" w:rsidRPr="002C6986" w:rsidTr="00693DBF">
        <w:trPr>
          <w:trHeight w:val="726"/>
        </w:trPr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1 этап – 2018 -2019 гг.</w:t>
            </w:r>
          </w:p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- ресурсное обеспечение развития  МБУ ДО  ЦВР пгт Уни,</w:t>
            </w:r>
          </w:p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развитие образовательной системы, регулирование организационных взаимодействий на всех уровнях;</w:t>
            </w:r>
          </w:p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2 этап - 2019-2021 гг.</w:t>
            </w:r>
          </w:p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- завершающий цикл реализации Программы, анализ и синтез результатов, оценка и прогнозирование перспективных направлений развития образования.</w:t>
            </w:r>
          </w:p>
          <w:p w:rsidR="005C22DE" w:rsidRPr="002C6986" w:rsidRDefault="005C22DE">
            <w:pPr>
              <w:ind w:right="114"/>
              <w:jc w:val="both"/>
              <w:rPr>
                <w:sz w:val="14"/>
                <w:szCs w:val="27"/>
              </w:rPr>
            </w:pPr>
          </w:p>
        </w:tc>
      </w:tr>
      <w:tr w:rsidR="002C6986" w:rsidRPr="002C6986" w:rsidTr="00693DBF">
        <w:trPr>
          <w:trHeight w:val="726"/>
        </w:trPr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Перечень основных мероприятий</w:t>
            </w:r>
          </w:p>
        </w:tc>
        <w:tc>
          <w:tcPr>
            <w:tcW w:w="7764" w:type="dxa"/>
          </w:tcPr>
          <w:p w:rsidR="005C22DE" w:rsidRPr="002C6986" w:rsidRDefault="005C22DE" w:rsidP="0019224F">
            <w:pPr>
              <w:ind w:right="114" w:firstLine="414"/>
              <w:jc w:val="both"/>
              <w:rPr>
                <w:sz w:val="14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 развития и достижение ожидаемых результатов. </w:t>
            </w:r>
          </w:p>
        </w:tc>
      </w:tr>
      <w:tr w:rsidR="002C6986" w:rsidRPr="002C6986" w:rsidTr="00693DBF">
        <w:trPr>
          <w:trHeight w:val="726"/>
        </w:trPr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Характеристика программных мероприятий</w:t>
            </w:r>
          </w:p>
        </w:tc>
        <w:tc>
          <w:tcPr>
            <w:tcW w:w="7764" w:type="dxa"/>
          </w:tcPr>
          <w:p w:rsidR="005C22DE" w:rsidRPr="002C6986" w:rsidRDefault="005C22DE" w:rsidP="009C6267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Программные  мероприятия  должны изменить систему работы МБУ ДО  ЦВР пгт Уни Кировской области по форме и по содержанию, поддерживая талантливых детей и инициативных педагогов, родителей и общественность района.</w:t>
            </w:r>
          </w:p>
        </w:tc>
      </w:tr>
      <w:tr w:rsidR="002C6986" w:rsidRPr="002C6986" w:rsidTr="00693DBF">
        <w:trPr>
          <w:trHeight w:val="726"/>
        </w:trPr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right="114"/>
              <w:jc w:val="both"/>
              <w:rPr>
                <w:sz w:val="27"/>
                <w:szCs w:val="27"/>
              </w:rPr>
            </w:pPr>
            <w:r w:rsidRPr="002C6986">
              <w:rPr>
                <w:sz w:val="28"/>
                <w:szCs w:val="28"/>
              </w:rPr>
              <w:t xml:space="preserve">Педагогический коллектив и администрация </w:t>
            </w:r>
            <w:r w:rsidRPr="002C6986">
              <w:rPr>
                <w:sz w:val="27"/>
                <w:szCs w:val="27"/>
              </w:rPr>
              <w:t xml:space="preserve">Муниципального бюджетного </w:t>
            </w:r>
            <w:proofErr w:type="gramStart"/>
            <w:r w:rsidRPr="002C6986">
              <w:rPr>
                <w:sz w:val="27"/>
                <w:szCs w:val="27"/>
              </w:rPr>
              <w:t>о</w:t>
            </w:r>
            <w:proofErr w:type="gramEnd"/>
            <w:r w:rsidRPr="002C6986">
              <w:rPr>
                <w:sz w:val="27"/>
                <w:szCs w:val="27"/>
              </w:rPr>
              <w:t xml:space="preserve">  учреждения дополнительного образования  Центр внешкольной работы пгт  Уни   Кировской области </w:t>
            </w:r>
          </w:p>
          <w:p w:rsidR="005C22DE" w:rsidRPr="002C6986" w:rsidRDefault="005C22DE">
            <w:pPr>
              <w:ind w:right="114" w:firstLine="252"/>
              <w:jc w:val="both"/>
              <w:rPr>
                <w:sz w:val="14"/>
                <w:szCs w:val="27"/>
              </w:rPr>
            </w:pP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Источники финансирования </w:t>
            </w:r>
          </w:p>
          <w:p w:rsidR="005C22DE" w:rsidRPr="002C6986" w:rsidRDefault="005C22DE">
            <w:pPr>
              <w:rPr>
                <w:sz w:val="27"/>
                <w:szCs w:val="27"/>
              </w:rPr>
            </w:pPr>
          </w:p>
        </w:tc>
        <w:tc>
          <w:tcPr>
            <w:tcW w:w="7764" w:type="dxa"/>
          </w:tcPr>
          <w:p w:rsidR="005C22DE" w:rsidRPr="002C6986" w:rsidRDefault="005C22DE" w:rsidP="009C6267">
            <w:pPr>
              <w:ind w:right="114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Бюджетные и внебюджетные средства</w:t>
            </w:r>
            <w:proofErr w:type="gramStart"/>
            <w:r w:rsidRPr="002C6986">
              <w:rPr>
                <w:sz w:val="28"/>
                <w:szCs w:val="28"/>
              </w:rPr>
              <w:t xml:space="preserve"> ,</w:t>
            </w:r>
            <w:proofErr w:type="gramEnd"/>
            <w:r w:rsidRPr="002C6986">
              <w:rPr>
                <w:sz w:val="28"/>
                <w:szCs w:val="28"/>
              </w:rPr>
              <w:t xml:space="preserve"> МБУ ДО  ЦВР пгт Уни Кировской области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7764" w:type="dxa"/>
          </w:tcPr>
          <w:p w:rsidR="005C22DE" w:rsidRPr="002C6986" w:rsidRDefault="005C22DE" w:rsidP="000245B7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Обеспечение доступности, равных возможностей в получении дополнительного образования детей. Сохранение и развитие сети детских объединений;</w:t>
            </w:r>
          </w:p>
          <w:p w:rsidR="005C22DE" w:rsidRPr="002C6986" w:rsidRDefault="005C22DE" w:rsidP="000245B7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Востребованность населением реализуемых программ дополнительного образования детей и  удовлетворенность их спектром;</w:t>
            </w:r>
          </w:p>
          <w:p w:rsidR="005C22DE" w:rsidRPr="002C6986" w:rsidRDefault="005C22DE" w:rsidP="000245B7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достижениях;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Положительная динамика роста вовлеченных детей и подростков в творческую деятельность формирование здорового образа жизни;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tabs>
                <w:tab w:val="left" w:pos="556"/>
              </w:tabs>
              <w:ind w:left="285" w:right="114" w:hanging="285"/>
              <w:jc w:val="both"/>
              <w:rPr>
                <w:rFonts w:eastAsia="Arial Unicode MS"/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lastRenderedPageBreak/>
              <w:t>Сохранение воспитательной системы на основе богатейшего историко-культурного наследия и традиций Унинского района;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7"/>
                <w:szCs w:val="27"/>
              </w:rPr>
              <w:t>Увеличение  числа одарённых детей из общей численности обучающихся МБУ ДО  ЦВР пгт Уни Кировской области;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tabs>
                <w:tab w:val="left" w:pos="1068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Удовлетворенность выпускников МБУ ДО ЦВР пгт Уни качеством полученного дополнительного образования;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Увеличится количество социальных партнеров, участвующих в образовательном процессе МБУ ДО  ЦВР пгт Уни;</w:t>
            </w:r>
          </w:p>
          <w:p w:rsidR="005C22DE" w:rsidRPr="002C6986" w:rsidRDefault="005C22DE" w:rsidP="000245B7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Повышение эффективности системы управления в учреждении;</w:t>
            </w:r>
          </w:p>
          <w:p w:rsidR="005C22DE" w:rsidRPr="002C6986" w:rsidRDefault="005C22DE" w:rsidP="000245B7">
            <w:pPr>
              <w:pStyle w:val="2"/>
              <w:numPr>
                <w:ilvl w:val="0"/>
                <w:numId w:val="15"/>
              </w:numPr>
              <w:tabs>
                <w:tab w:val="left" w:pos="556"/>
              </w:tabs>
              <w:spacing w:after="0" w:line="240" w:lineRule="auto"/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8"/>
                <w:szCs w:val="28"/>
              </w:rPr>
              <w:t xml:space="preserve">Улучшение качественного состава кадров МБУ ДО ЦВР пгт Уни, </w:t>
            </w:r>
            <w:r w:rsidRPr="002C6986">
              <w:rPr>
                <w:sz w:val="27"/>
                <w:szCs w:val="27"/>
              </w:rPr>
              <w:t>рост профессионального мастерства педагогов и источников стимулирования их инновационной  деятельности.</w:t>
            </w:r>
          </w:p>
          <w:p w:rsidR="005C22DE" w:rsidRPr="002C6986" w:rsidRDefault="005C22DE" w:rsidP="000245B7">
            <w:pPr>
              <w:numPr>
                <w:ilvl w:val="0"/>
                <w:numId w:val="15"/>
              </w:numPr>
              <w:tabs>
                <w:tab w:val="left" w:pos="1068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Улучшение условий труда и жизнедеятельности участников образовательного процесса МБУ ДО ЦВР пгт Уни. Укрепление материально-технической базы учреждения;</w:t>
            </w:r>
          </w:p>
          <w:p w:rsidR="005C22DE" w:rsidRPr="002C6986" w:rsidRDefault="005C22DE" w:rsidP="000245B7">
            <w:pPr>
              <w:pStyle w:val="a7"/>
              <w:numPr>
                <w:ilvl w:val="0"/>
                <w:numId w:val="15"/>
              </w:numPr>
              <w:tabs>
                <w:tab w:val="num" w:pos="285"/>
                <w:tab w:val="left" w:pos="447"/>
              </w:tabs>
              <w:ind w:left="285" w:right="114" w:hanging="285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Формирование нового имиджа дополнительного образования МБУ ДО ЦВР пгт Уни.</w:t>
            </w:r>
          </w:p>
          <w:p w:rsidR="005C22DE" w:rsidRPr="002C6986" w:rsidRDefault="005C22DE" w:rsidP="000245B7">
            <w:pPr>
              <w:tabs>
                <w:tab w:val="left" w:pos="556"/>
              </w:tabs>
              <w:ind w:left="720" w:right="114"/>
              <w:jc w:val="both"/>
              <w:rPr>
                <w:sz w:val="14"/>
                <w:szCs w:val="27"/>
              </w:rPr>
            </w:pP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 w:rsidP="00693DBF">
            <w:pPr>
              <w:jc w:val="both"/>
              <w:rPr>
                <w:sz w:val="27"/>
                <w:szCs w:val="27"/>
              </w:rPr>
            </w:pPr>
            <w:r w:rsidRPr="002C6986">
              <w:rPr>
                <w:spacing w:val="-6"/>
                <w:sz w:val="28"/>
                <w:szCs w:val="28"/>
              </w:rPr>
              <w:lastRenderedPageBreak/>
              <w:t>Приоритетные направления  государственной политики в сфере дополнительного образования</w:t>
            </w:r>
          </w:p>
        </w:tc>
        <w:tc>
          <w:tcPr>
            <w:tcW w:w="7764" w:type="dxa"/>
          </w:tcPr>
          <w:p w:rsidR="005C22DE" w:rsidRPr="002C6986" w:rsidRDefault="005C22DE" w:rsidP="00693D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- обеспечение детям в соответствии с их потребностями и учетом индивидуальных особенностей доступности и равных возможностей получения дополнительного образования в различных формах, включая очно-заочную, заочную и дистанционную;</w:t>
            </w:r>
          </w:p>
          <w:p w:rsidR="005C22DE" w:rsidRPr="002C6986" w:rsidRDefault="005C22DE" w:rsidP="00693DB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- расширение взаимодействия общего и дополнительного образования детей в рамках реализации нового федерального государственного образовательного стандарта и профильного обучения старшеклассников;</w:t>
            </w:r>
          </w:p>
          <w:p w:rsidR="005C22DE" w:rsidRPr="002C6986" w:rsidRDefault="005C22DE" w:rsidP="00693DB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2C6986">
              <w:rPr>
                <w:sz w:val="28"/>
                <w:szCs w:val="28"/>
              </w:rPr>
              <w:t>- укрепление материально-технической базы учреждения дополнительного образования детей с целью создания условий для развития творческих способностей детей по художественной, физкультурно-спортивной, туристско-краеведческой, технической, естественнонаучной, социально-педагогической направленностям.</w:t>
            </w:r>
            <w:proofErr w:type="gramEnd"/>
          </w:p>
          <w:p w:rsidR="005C22DE" w:rsidRPr="002C6986" w:rsidRDefault="005C22DE" w:rsidP="00693DB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 w:rsidP="00693DBF">
            <w:pPr>
              <w:jc w:val="both"/>
              <w:rPr>
                <w:spacing w:val="-6"/>
                <w:sz w:val="28"/>
                <w:szCs w:val="28"/>
              </w:rPr>
            </w:pPr>
            <w:r w:rsidRPr="002C6986">
              <w:rPr>
                <w:spacing w:val="-6"/>
                <w:sz w:val="28"/>
                <w:szCs w:val="28"/>
              </w:rPr>
              <w:t>Приоритетные направления</w:t>
            </w:r>
          </w:p>
          <w:p w:rsidR="005C22DE" w:rsidRPr="002C6986" w:rsidRDefault="005C22DE" w:rsidP="00693DBF">
            <w:pPr>
              <w:jc w:val="both"/>
              <w:rPr>
                <w:spacing w:val="-6"/>
                <w:sz w:val="28"/>
                <w:szCs w:val="28"/>
              </w:rPr>
            </w:pPr>
            <w:r w:rsidRPr="002C6986">
              <w:rPr>
                <w:spacing w:val="-6"/>
                <w:sz w:val="28"/>
                <w:szCs w:val="28"/>
              </w:rPr>
              <w:t xml:space="preserve">государственной политики </w:t>
            </w:r>
            <w:r w:rsidRPr="002C6986">
              <w:rPr>
                <w:sz w:val="28"/>
                <w:szCs w:val="28"/>
              </w:rPr>
              <w:t xml:space="preserve">в сфере организации отдыха и </w:t>
            </w:r>
            <w:r w:rsidRPr="002C6986">
              <w:rPr>
                <w:sz w:val="28"/>
                <w:szCs w:val="28"/>
              </w:rPr>
              <w:lastRenderedPageBreak/>
              <w:t>оздоровления детей</w:t>
            </w:r>
          </w:p>
        </w:tc>
        <w:tc>
          <w:tcPr>
            <w:tcW w:w="7764" w:type="dxa"/>
          </w:tcPr>
          <w:p w:rsidR="005C22DE" w:rsidRPr="002C6986" w:rsidRDefault="005C22DE" w:rsidP="00693D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сохранение действующей сети детских оздоровительных организаций; </w:t>
            </w:r>
          </w:p>
          <w:p w:rsidR="005C22DE" w:rsidRPr="002C6986" w:rsidRDefault="005C22DE" w:rsidP="00693D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качественного детского отдыха;</w:t>
            </w:r>
          </w:p>
          <w:p w:rsidR="005C22DE" w:rsidRPr="002C6986" w:rsidRDefault="005C22DE" w:rsidP="0069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создание в местах организациях отдыха и оздоровления детей условий,  безопасных для жизни и здоровья детей;</w:t>
            </w:r>
          </w:p>
          <w:p w:rsidR="005C22DE" w:rsidRPr="002C6986" w:rsidRDefault="005C22DE" w:rsidP="00693D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lastRenderedPageBreak/>
              <w:t>- расширение спектра предоставляемых услуг  в  сфере организации отдыха и оздоровления детей.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 w:rsidP="00693DBF">
            <w:pPr>
              <w:jc w:val="both"/>
              <w:rPr>
                <w:spacing w:val="-6"/>
                <w:sz w:val="28"/>
                <w:szCs w:val="28"/>
              </w:rPr>
            </w:pPr>
            <w:r w:rsidRPr="002C6986">
              <w:rPr>
                <w:spacing w:val="-6"/>
                <w:sz w:val="28"/>
                <w:szCs w:val="28"/>
              </w:rPr>
              <w:lastRenderedPageBreak/>
              <w:t>Приоритетные направления</w:t>
            </w:r>
          </w:p>
          <w:p w:rsidR="005C22DE" w:rsidRPr="002C6986" w:rsidRDefault="005C22DE" w:rsidP="00693DBF">
            <w:pPr>
              <w:jc w:val="both"/>
              <w:rPr>
                <w:spacing w:val="-6"/>
                <w:sz w:val="28"/>
                <w:szCs w:val="28"/>
              </w:rPr>
            </w:pPr>
            <w:r w:rsidRPr="002C6986">
              <w:rPr>
                <w:spacing w:val="-6"/>
                <w:sz w:val="28"/>
                <w:szCs w:val="28"/>
              </w:rPr>
              <w:t>государственной политики в кадровой политике</w:t>
            </w:r>
          </w:p>
        </w:tc>
        <w:tc>
          <w:tcPr>
            <w:tcW w:w="7764" w:type="dxa"/>
          </w:tcPr>
          <w:p w:rsidR="005C22DE" w:rsidRPr="002C6986" w:rsidRDefault="005C22DE" w:rsidP="0069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стимулирование развития инновационного потенциала педагогических работников;</w:t>
            </w:r>
          </w:p>
          <w:p w:rsidR="005C22DE" w:rsidRPr="002C6986" w:rsidRDefault="005C22DE" w:rsidP="0069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социального статуса педагогических работников;</w:t>
            </w:r>
          </w:p>
          <w:p w:rsidR="005C22DE" w:rsidRPr="002C6986" w:rsidRDefault="005C22DE" w:rsidP="0069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оплаты труда педагогов по результатам их деятельности;</w:t>
            </w:r>
          </w:p>
          <w:p w:rsidR="005C22DE" w:rsidRPr="002C6986" w:rsidRDefault="005C22DE" w:rsidP="0069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86">
              <w:rPr>
                <w:rFonts w:ascii="Times New Roman" w:hAnsi="Times New Roman" w:cs="Times New Roman"/>
                <w:sz w:val="28"/>
                <w:szCs w:val="28"/>
              </w:rPr>
              <w:t>- привлечение  в отрасль высококвалифицированных, а также молодых специалистов.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Целевые индикаторы и показатели эффективности реализации</w:t>
            </w:r>
          </w:p>
        </w:tc>
        <w:tc>
          <w:tcPr>
            <w:tcW w:w="7764" w:type="dxa"/>
          </w:tcPr>
          <w:p w:rsidR="005C22DE" w:rsidRPr="002C6986" w:rsidRDefault="005C22DE">
            <w:pPr>
              <w:ind w:firstLine="283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Реализация Программы позволит к 2018-2021 </w:t>
            </w:r>
            <w:proofErr w:type="gramStart"/>
            <w:r w:rsidRPr="002C6986">
              <w:rPr>
                <w:sz w:val="27"/>
                <w:szCs w:val="27"/>
              </w:rPr>
              <w:t>годах</w:t>
            </w:r>
            <w:proofErr w:type="gramEnd"/>
            <w:r w:rsidRPr="002C6986">
              <w:rPr>
                <w:sz w:val="27"/>
                <w:szCs w:val="27"/>
              </w:rPr>
              <w:t xml:space="preserve"> повысить качественный уровень дополнительного образования, изменить систему работы, имидж МБУ ДО ЦВР пгт Уни Кировской области по форме и по содержанию:</w:t>
            </w:r>
          </w:p>
          <w:p w:rsidR="005C22DE" w:rsidRPr="002C6986" w:rsidRDefault="005C22DE" w:rsidP="0030204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5" w:hanging="285"/>
              <w:jc w:val="both"/>
              <w:outlineLvl w:val="1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совершенствование системы воспитания и </w:t>
            </w:r>
            <w:r w:rsidRPr="002C6986">
              <w:rPr>
                <w:sz w:val="27"/>
                <w:szCs w:val="27"/>
              </w:rPr>
              <w:t xml:space="preserve">расширение перечня муниципальных услуг </w:t>
            </w:r>
            <w:r w:rsidRPr="002C6986">
              <w:rPr>
                <w:sz w:val="28"/>
                <w:szCs w:val="28"/>
              </w:rPr>
              <w:t>дополнительного образования детей и молодежи и взрослых;</w:t>
            </w:r>
          </w:p>
          <w:p w:rsidR="005C22DE" w:rsidRPr="002C6986" w:rsidRDefault="005C22DE" w:rsidP="004A09DD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5" w:hanging="285"/>
              <w:jc w:val="both"/>
              <w:outlineLvl w:val="1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увеличение доли детей школьного возраста, в том числе детей-сирот и детей, оставшихся без попечения родителей, имеющих возможность по выбору получать доступные качественные услуги дополнительного образования</w:t>
            </w:r>
            <w:r w:rsidRPr="002C6986">
              <w:rPr>
                <w:sz w:val="27"/>
                <w:szCs w:val="27"/>
              </w:rPr>
              <w:t>;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tabs>
                <w:tab w:val="num" w:pos="556"/>
                <w:tab w:val="left" w:pos="432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8"/>
                <w:szCs w:val="28"/>
              </w:rPr>
              <w:t>совершенствование системы работы с талантливыми детьми и подростками;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tabs>
                <w:tab w:val="num" w:pos="556"/>
                <w:tab w:val="left" w:pos="432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 увеличение числа участников и призеров региональных, всероссийских, международных  конкурсов,  фестивалей, смотров; 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с</w:t>
            </w:r>
            <w:r w:rsidRPr="002C6986">
              <w:rPr>
                <w:sz w:val="28"/>
                <w:szCs w:val="28"/>
              </w:rPr>
              <w:t xml:space="preserve">охранение и укрепление здоровья </w:t>
            </w:r>
            <w:proofErr w:type="gramStart"/>
            <w:r w:rsidRPr="002C6986">
              <w:rPr>
                <w:sz w:val="28"/>
                <w:szCs w:val="28"/>
              </w:rPr>
              <w:t>обучающихся</w:t>
            </w:r>
            <w:proofErr w:type="gramEnd"/>
            <w:r w:rsidRPr="002C6986">
              <w:rPr>
                <w:sz w:val="28"/>
                <w:szCs w:val="28"/>
              </w:rPr>
              <w:t>;</w:t>
            </w:r>
          </w:p>
          <w:p w:rsidR="005C22DE" w:rsidRPr="002C6986" w:rsidRDefault="005C22DE" w:rsidP="0030204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5" w:hanging="285"/>
              <w:jc w:val="both"/>
              <w:outlineLvl w:val="1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обеспечение безопасных условий для отдыха детей;</w:t>
            </w:r>
          </w:p>
          <w:p w:rsidR="005C22DE" w:rsidRPr="002C6986" w:rsidRDefault="005C22DE" w:rsidP="0030204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5" w:hanging="285"/>
              <w:jc w:val="both"/>
              <w:outlineLvl w:val="1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увеличение доли семей, имеющих возможность посещать досуговые мероприятия МБУ ДО ЦВР пгт Уни  во </w:t>
            </w:r>
            <w:proofErr w:type="spellStart"/>
            <w:r w:rsidRPr="002C6986">
              <w:rPr>
                <w:sz w:val="28"/>
                <w:szCs w:val="28"/>
              </w:rPr>
              <w:t>внеучебное</w:t>
            </w:r>
            <w:proofErr w:type="spellEnd"/>
            <w:r w:rsidRPr="002C6986">
              <w:rPr>
                <w:sz w:val="28"/>
                <w:szCs w:val="28"/>
              </w:rPr>
              <w:t xml:space="preserve"> время;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tabs>
                <w:tab w:val="left" w:pos="84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расширение практического применения современных образовательных технологий; 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tabs>
                <w:tab w:val="left" w:pos="84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рост бюджетных и привлечённых сре</w:t>
            </w:r>
            <w:proofErr w:type="gramStart"/>
            <w:r w:rsidRPr="002C6986">
              <w:rPr>
                <w:sz w:val="27"/>
                <w:szCs w:val="27"/>
              </w:rPr>
              <w:t>дств   дл</w:t>
            </w:r>
            <w:proofErr w:type="gramEnd"/>
            <w:r w:rsidRPr="002C6986">
              <w:rPr>
                <w:sz w:val="27"/>
                <w:szCs w:val="27"/>
              </w:rPr>
              <w:t>я материально-технического оснащения учебного процесса,</w:t>
            </w:r>
          </w:p>
          <w:p w:rsidR="005C22DE" w:rsidRPr="002C6986" w:rsidRDefault="005C22DE" w:rsidP="00302048">
            <w:pPr>
              <w:numPr>
                <w:ilvl w:val="0"/>
                <w:numId w:val="17"/>
              </w:numPr>
              <w:tabs>
                <w:tab w:val="left" w:pos="84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оснащение информационной среды электронными образовательными ресурсами;</w:t>
            </w:r>
          </w:p>
          <w:p w:rsidR="005C22DE" w:rsidRPr="002C6986" w:rsidRDefault="005C22DE" w:rsidP="004A09DD">
            <w:pPr>
              <w:numPr>
                <w:ilvl w:val="0"/>
                <w:numId w:val="17"/>
              </w:numPr>
              <w:tabs>
                <w:tab w:val="left" w:pos="840"/>
              </w:tabs>
              <w:ind w:left="285" w:right="114" w:hanging="285"/>
              <w:jc w:val="both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>наличие фонда стимулирования инновационной деятельности педагогов.</w:t>
            </w:r>
          </w:p>
        </w:tc>
      </w:tr>
      <w:tr w:rsidR="002C6986" w:rsidRPr="002C6986" w:rsidTr="00693DBF">
        <w:tc>
          <w:tcPr>
            <w:tcW w:w="2339" w:type="dxa"/>
          </w:tcPr>
          <w:p w:rsidR="005C22DE" w:rsidRPr="002C6986" w:rsidRDefault="005C22DE">
            <w:pPr>
              <w:ind w:right="-63"/>
              <w:rPr>
                <w:sz w:val="27"/>
                <w:szCs w:val="27"/>
              </w:rPr>
            </w:pPr>
            <w:r w:rsidRPr="002C6986">
              <w:rPr>
                <w:sz w:val="27"/>
                <w:szCs w:val="27"/>
              </w:rPr>
              <w:t xml:space="preserve">Организация управления и система </w:t>
            </w:r>
            <w:proofErr w:type="gramStart"/>
            <w:r w:rsidRPr="002C6986">
              <w:rPr>
                <w:sz w:val="27"/>
                <w:szCs w:val="27"/>
              </w:rPr>
              <w:t>контроля за</w:t>
            </w:r>
            <w:proofErr w:type="gramEnd"/>
            <w:r w:rsidRPr="002C6986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7764" w:type="dxa"/>
          </w:tcPr>
          <w:p w:rsidR="005C22DE" w:rsidRPr="002C6986" w:rsidRDefault="005C22DE" w:rsidP="00F66F01">
            <w:pPr>
              <w:ind w:right="114" w:firstLine="414"/>
              <w:jc w:val="both"/>
              <w:rPr>
                <w:bCs/>
                <w:sz w:val="27"/>
                <w:szCs w:val="27"/>
              </w:rPr>
            </w:pPr>
            <w:r w:rsidRPr="002C6986">
              <w:rPr>
                <w:bCs/>
                <w:sz w:val="27"/>
                <w:szCs w:val="27"/>
              </w:rPr>
              <w:t xml:space="preserve">Мониторинг хода реализации Программы и контроль осуществляет  </w:t>
            </w:r>
            <w:r w:rsidRPr="002C6986">
              <w:rPr>
                <w:sz w:val="27"/>
                <w:szCs w:val="27"/>
              </w:rPr>
              <w:t xml:space="preserve">  администрация Унинского района, педагогический совет МБУ ДО ЦВР пгт Уни Кировской области. </w:t>
            </w:r>
          </w:p>
        </w:tc>
      </w:tr>
    </w:tbl>
    <w:p w:rsidR="005C22DE" w:rsidRPr="002C6986" w:rsidRDefault="005C22DE" w:rsidP="00DE2940">
      <w:pPr>
        <w:pStyle w:val="a3"/>
        <w:ind w:firstLine="709"/>
        <w:jc w:val="both"/>
        <w:rPr>
          <w:b/>
          <w:spacing w:val="4"/>
          <w:sz w:val="27"/>
          <w:szCs w:val="27"/>
        </w:rPr>
      </w:pPr>
      <w:r w:rsidRPr="002C6986">
        <w:rPr>
          <w:sz w:val="27"/>
          <w:szCs w:val="27"/>
        </w:rPr>
        <w:br w:type="page"/>
      </w:r>
      <w:proofErr w:type="gramStart"/>
      <w:r w:rsidRPr="002C6986">
        <w:rPr>
          <w:sz w:val="27"/>
          <w:szCs w:val="27"/>
          <w:lang w:val="en-US"/>
        </w:rPr>
        <w:lastRenderedPageBreak/>
        <w:t>I</w:t>
      </w:r>
      <w:r w:rsidRPr="002C6986">
        <w:rPr>
          <w:sz w:val="27"/>
          <w:szCs w:val="27"/>
        </w:rPr>
        <w:t xml:space="preserve">. </w:t>
      </w:r>
      <w:r w:rsidRPr="002C6986">
        <w:rPr>
          <w:b/>
          <w:spacing w:val="4"/>
          <w:sz w:val="27"/>
          <w:szCs w:val="27"/>
        </w:rPr>
        <w:t xml:space="preserve"> Информационная</w:t>
      </w:r>
      <w:proofErr w:type="gramEnd"/>
      <w:r w:rsidRPr="002C6986">
        <w:rPr>
          <w:b/>
          <w:spacing w:val="4"/>
          <w:sz w:val="27"/>
          <w:szCs w:val="27"/>
        </w:rPr>
        <w:t xml:space="preserve"> справка об учреждении МБУ ДО  ЦВР пгт Уни          Кировской области </w:t>
      </w:r>
    </w:p>
    <w:p w:rsidR="005C22DE" w:rsidRPr="002C6986" w:rsidRDefault="005C22DE" w:rsidP="00D85D1C">
      <w:pPr>
        <w:ind w:right="-87"/>
        <w:jc w:val="center"/>
        <w:rPr>
          <w:b/>
        </w:rPr>
      </w:pPr>
      <w:r w:rsidRPr="002C6986">
        <w:rPr>
          <w:b/>
        </w:rPr>
        <w:t>СВЕДЕНИЯ ОБ ОБРАЗОВАТЕЛЬНОМ УЧРЕЖДЕНИИ</w:t>
      </w:r>
    </w:p>
    <w:p w:rsidR="005C22DE" w:rsidRPr="002C6986" w:rsidRDefault="005C22DE" w:rsidP="00D85D1C">
      <w:pPr>
        <w:numPr>
          <w:ilvl w:val="0"/>
          <w:numId w:val="18"/>
        </w:numPr>
        <w:tabs>
          <w:tab w:val="clear" w:pos="1468"/>
          <w:tab w:val="num" w:pos="426"/>
        </w:tabs>
        <w:ind w:left="0" w:right="-87" w:hanging="14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Муниципальное бюджетное   учреждение дополнительного образования   Центр внешкольной работы пгт Уни   Кировской области.</w:t>
      </w:r>
    </w:p>
    <w:p w:rsidR="005C22DE" w:rsidRPr="002C6986" w:rsidRDefault="005C22DE" w:rsidP="00D85D1C">
      <w:pPr>
        <w:numPr>
          <w:ilvl w:val="0"/>
          <w:numId w:val="18"/>
        </w:numPr>
        <w:tabs>
          <w:tab w:val="clear" w:pos="1468"/>
          <w:tab w:val="num" w:pos="426"/>
          <w:tab w:val="num" w:pos="935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Юридический адрес:</w:t>
      </w:r>
    </w:p>
    <w:p w:rsidR="005C22DE" w:rsidRPr="002C6986" w:rsidRDefault="005C22DE" w:rsidP="00D85D1C">
      <w:pPr>
        <w:tabs>
          <w:tab w:val="num" w:pos="426"/>
          <w:tab w:val="num" w:pos="935"/>
        </w:tabs>
        <w:ind w:right="-87"/>
        <w:jc w:val="both"/>
        <w:rPr>
          <w:sz w:val="28"/>
          <w:szCs w:val="28"/>
        </w:rPr>
      </w:pPr>
      <w:r w:rsidRPr="002C6986">
        <w:rPr>
          <w:sz w:val="28"/>
          <w:szCs w:val="28"/>
        </w:rPr>
        <w:t xml:space="preserve">612540, Российская Федерация, Кировская область, пгт. Уни, Унинского района, ул. </w:t>
      </w:r>
      <w:proofErr w:type="gramStart"/>
      <w:r w:rsidRPr="002C6986">
        <w:rPr>
          <w:sz w:val="28"/>
          <w:szCs w:val="28"/>
        </w:rPr>
        <w:t>Колхозная</w:t>
      </w:r>
      <w:proofErr w:type="gramEnd"/>
      <w:r w:rsidRPr="002C6986">
        <w:rPr>
          <w:sz w:val="28"/>
          <w:szCs w:val="28"/>
        </w:rPr>
        <w:t>, д.10</w:t>
      </w:r>
    </w:p>
    <w:p w:rsidR="005C22DE" w:rsidRPr="002C6986" w:rsidRDefault="005C22DE" w:rsidP="00D85D1C">
      <w:pPr>
        <w:numPr>
          <w:ilvl w:val="0"/>
          <w:numId w:val="19"/>
        </w:numPr>
        <w:tabs>
          <w:tab w:val="clear" w:pos="1468"/>
          <w:tab w:val="num" w:pos="426"/>
        </w:tabs>
        <w:ind w:left="0" w:right="-87" w:hanging="14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Фактический адрес:</w:t>
      </w:r>
    </w:p>
    <w:p w:rsidR="005C22DE" w:rsidRPr="002C6986" w:rsidRDefault="005C22DE" w:rsidP="00D85D1C">
      <w:pPr>
        <w:tabs>
          <w:tab w:val="num" w:pos="426"/>
          <w:tab w:val="num" w:pos="935"/>
        </w:tabs>
        <w:ind w:right="-87"/>
        <w:jc w:val="both"/>
        <w:rPr>
          <w:sz w:val="28"/>
          <w:szCs w:val="28"/>
        </w:rPr>
      </w:pPr>
      <w:r w:rsidRPr="002C6986">
        <w:rPr>
          <w:sz w:val="28"/>
          <w:szCs w:val="28"/>
        </w:rPr>
        <w:t xml:space="preserve">612540, Российская Федерация, Кировская область, пгт. Уни, Унинского района, ул. </w:t>
      </w:r>
      <w:proofErr w:type="gramStart"/>
      <w:r w:rsidRPr="002C6986">
        <w:rPr>
          <w:sz w:val="28"/>
          <w:szCs w:val="28"/>
        </w:rPr>
        <w:t>Колхозная</w:t>
      </w:r>
      <w:proofErr w:type="gramEnd"/>
      <w:r w:rsidRPr="002C6986">
        <w:rPr>
          <w:sz w:val="28"/>
          <w:szCs w:val="28"/>
        </w:rPr>
        <w:t>, д.10</w:t>
      </w:r>
    </w:p>
    <w:p w:rsidR="005C22DE" w:rsidRPr="002C6986" w:rsidRDefault="005C22DE" w:rsidP="00D85D1C">
      <w:pPr>
        <w:numPr>
          <w:ilvl w:val="0"/>
          <w:numId w:val="19"/>
        </w:numPr>
        <w:tabs>
          <w:tab w:val="clear" w:pos="1468"/>
          <w:tab w:val="num" w:pos="426"/>
          <w:tab w:val="num" w:pos="709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Телефон: (883359)2-14-06</w:t>
      </w:r>
    </w:p>
    <w:p w:rsidR="005C22DE" w:rsidRPr="002C6986" w:rsidRDefault="005C22DE" w:rsidP="00D85D1C">
      <w:pPr>
        <w:numPr>
          <w:ilvl w:val="0"/>
          <w:numId w:val="19"/>
        </w:numPr>
        <w:tabs>
          <w:tab w:val="clear" w:pos="1468"/>
          <w:tab w:val="num" w:pos="426"/>
          <w:tab w:val="num" w:pos="709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Учредитель:</w:t>
      </w:r>
    </w:p>
    <w:p w:rsidR="005C22DE" w:rsidRPr="002C6986" w:rsidRDefault="005C22DE" w:rsidP="00D85D1C">
      <w:pPr>
        <w:ind w:right="-87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Администрация Унинского района Кировской области</w:t>
      </w:r>
    </w:p>
    <w:p w:rsidR="005C22DE" w:rsidRPr="002C6986" w:rsidRDefault="005C22DE" w:rsidP="00D85D1C">
      <w:pPr>
        <w:numPr>
          <w:ilvl w:val="0"/>
          <w:numId w:val="20"/>
        </w:numPr>
        <w:tabs>
          <w:tab w:val="clear" w:pos="2590"/>
          <w:tab w:val="num" w:pos="284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Устав, зарегистрирован Постановлением администрации Унинского района № 12 от 16.01.2018 года.</w:t>
      </w:r>
    </w:p>
    <w:p w:rsidR="005C22DE" w:rsidRPr="002C6986" w:rsidRDefault="005C22DE" w:rsidP="00D85D1C">
      <w:pPr>
        <w:numPr>
          <w:ilvl w:val="0"/>
          <w:numId w:val="20"/>
        </w:numPr>
        <w:tabs>
          <w:tab w:val="clear" w:pos="2590"/>
          <w:tab w:val="num" w:pos="284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Регистрационное свидетельство № 246м от 04 сентября 2002 года, выдано районным Управлением образования администрации Унинского района на 5 лет до 25 августа 2007 года.</w:t>
      </w:r>
    </w:p>
    <w:p w:rsidR="005C22DE" w:rsidRPr="002C6986" w:rsidRDefault="005C22DE" w:rsidP="00D85D1C">
      <w:pPr>
        <w:numPr>
          <w:ilvl w:val="0"/>
          <w:numId w:val="20"/>
        </w:numPr>
        <w:tabs>
          <w:tab w:val="clear" w:pos="2590"/>
          <w:tab w:val="num" w:pos="284"/>
        </w:tabs>
        <w:ind w:left="0" w:right="-87" w:firstLine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Лицензия на право образовательной деятельности № 1062 от 15 февраля 2018 года.</w:t>
      </w:r>
    </w:p>
    <w:p w:rsidR="005C22DE" w:rsidRPr="002C6986" w:rsidRDefault="005C22DE" w:rsidP="00D85D1C">
      <w:pPr>
        <w:numPr>
          <w:ilvl w:val="0"/>
          <w:numId w:val="20"/>
        </w:numPr>
        <w:tabs>
          <w:tab w:val="clear" w:pos="2590"/>
          <w:tab w:val="num" w:pos="284"/>
        </w:tabs>
        <w:ind w:left="0" w:right="-87" w:firstLine="28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Краткая справка об истории учреждения.</w:t>
      </w:r>
    </w:p>
    <w:p w:rsidR="005C22DE" w:rsidRPr="002C6986" w:rsidRDefault="005C22DE" w:rsidP="00C76B11">
      <w:pPr>
        <w:shd w:val="clear" w:color="auto" w:fill="FFFFFF"/>
        <w:spacing w:line="413" w:lineRule="exact"/>
        <w:ind w:right="48"/>
        <w:jc w:val="both"/>
        <w:rPr>
          <w:spacing w:val="9"/>
          <w:sz w:val="28"/>
        </w:rPr>
      </w:pPr>
      <w:proofErr w:type="gramStart"/>
      <w:r w:rsidRPr="002C6986">
        <w:rPr>
          <w:spacing w:val="9"/>
          <w:sz w:val="28"/>
        </w:rPr>
        <w:t>С  01.01.1981 года по 25.06.1990 года - Дом пионеров (Основание:</w:t>
      </w:r>
      <w:proofErr w:type="gramEnd"/>
      <w:r w:rsidRPr="002C6986">
        <w:rPr>
          <w:spacing w:val="9"/>
          <w:sz w:val="28"/>
        </w:rPr>
        <w:t xml:space="preserve"> </w:t>
      </w:r>
      <w:proofErr w:type="gramStart"/>
      <w:r w:rsidRPr="002C6986">
        <w:rPr>
          <w:spacing w:val="9"/>
          <w:sz w:val="28"/>
        </w:rPr>
        <w:t>Книга Приказов № 1 с 01.01.81 года по 16.03.1994 года).</w:t>
      </w:r>
      <w:proofErr w:type="gramEnd"/>
    </w:p>
    <w:p w:rsidR="005C22DE" w:rsidRPr="002C6986" w:rsidRDefault="005C22DE" w:rsidP="00C76B11">
      <w:pPr>
        <w:shd w:val="clear" w:color="auto" w:fill="FFFFFF"/>
        <w:ind w:right="48"/>
        <w:jc w:val="both"/>
        <w:rPr>
          <w:spacing w:val="1"/>
          <w:sz w:val="28"/>
        </w:rPr>
      </w:pPr>
      <w:r w:rsidRPr="002C6986">
        <w:rPr>
          <w:spacing w:val="9"/>
        </w:rPr>
        <w:t xml:space="preserve"> </w:t>
      </w:r>
      <w:proofErr w:type="gramStart"/>
      <w:r w:rsidRPr="002C6986">
        <w:rPr>
          <w:spacing w:val="9"/>
          <w:sz w:val="28"/>
        </w:rPr>
        <w:t xml:space="preserve">С  01.09.1990 года  Дом пионеров   переименован в государственное </w:t>
      </w:r>
      <w:r w:rsidRPr="002C6986">
        <w:rPr>
          <w:spacing w:val="8"/>
          <w:sz w:val="28"/>
        </w:rPr>
        <w:t>учреждение Унинский районный Центр внешкольной работы   (Основание:</w:t>
      </w:r>
      <w:proofErr w:type="gramEnd"/>
      <w:r w:rsidRPr="002C6986">
        <w:rPr>
          <w:spacing w:val="8"/>
          <w:sz w:val="28"/>
        </w:rPr>
        <w:t xml:space="preserve"> </w:t>
      </w:r>
      <w:proofErr w:type="gramStart"/>
      <w:r w:rsidRPr="002C6986">
        <w:rPr>
          <w:spacing w:val="8"/>
          <w:sz w:val="28"/>
        </w:rPr>
        <w:t xml:space="preserve">Приказ  </w:t>
      </w:r>
      <w:proofErr w:type="spellStart"/>
      <w:r w:rsidRPr="002C6986">
        <w:rPr>
          <w:spacing w:val="1"/>
          <w:sz w:val="28"/>
        </w:rPr>
        <w:t>Гособразования</w:t>
      </w:r>
      <w:proofErr w:type="spellEnd"/>
      <w:r w:rsidRPr="002C6986">
        <w:rPr>
          <w:spacing w:val="1"/>
          <w:sz w:val="28"/>
        </w:rPr>
        <w:t xml:space="preserve"> СССР от 23.04.1990 года № 280).</w:t>
      </w:r>
      <w:proofErr w:type="gramEnd"/>
    </w:p>
    <w:p w:rsidR="005C22DE" w:rsidRPr="002C6986" w:rsidRDefault="005C22DE" w:rsidP="00C76B11">
      <w:pPr>
        <w:shd w:val="clear" w:color="auto" w:fill="FFFFFF"/>
        <w:ind w:right="48"/>
        <w:jc w:val="both"/>
        <w:rPr>
          <w:spacing w:val="1"/>
          <w:sz w:val="28"/>
        </w:rPr>
      </w:pPr>
      <w:r w:rsidRPr="002C6986">
        <w:rPr>
          <w:spacing w:val="9"/>
          <w:sz w:val="28"/>
        </w:rPr>
        <w:t xml:space="preserve"> С 30.11.2000 года </w:t>
      </w:r>
      <w:r w:rsidRPr="002C6986">
        <w:rPr>
          <w:spacing w:val="1"/>
          <w:sz w:val="28"/>
        </w:rPr>
        <w:t xml:space="preserve">Государственное учреждение Унинский районный </w:t>
      </w:r>
      <w:r w:rsidRPr="002C6986">
        <w:rPr>
          <w:spacing w:val="9"/>
          <w:sz w:val="28"/>
        </w:rPr>
        <w:t xml:space="preserve">Центр внешкольной работы  перерегистрировано в Муниципальное образовательное </w:t>
      </w:r>
      <w:r w:rsidRPr="002C6986">
        <w:rPr>
          <w:spacing w:val="8"/>
          <w:sz w:val="28"/>
        </w:rPr>
        <w:t>учреждение дополнительного образования детей Центр внешкольной работы п. Уни    (</w:t>
      </w:r>
      <w:r w:rsidRPr="002C6986">
        <w:rPr>
          <w:spacing w:val="1"/>
          <w:sz w:val="28"/>
        </w:rPr>
        <w:t xml:space="preserve">Основание: распоряжение администрации Унинского района № 312 от 30.11.2000 года).  </w:t>
      </w:r>
    </w:p>
    <w:p w:rsidR="005C22DE" w:rsidRPr="002C6986" w:rsidRDefault="005C22DE" w:rsidP="00C76B11">
      <w:pPr>
        <w:shd w:val="clear" w:color="auto" w:fill="FFFFFF"/>
        <w:ind w:right="48"/>
        <w:jc w:val="both"/>
        <w:rPr>
          <w:sz w:val="28"/>
        </w:rPr>
      </w:pPr>
      <w:r w:rsidRPr="002C6986">
        <w:rPr>
          <w:spacing w:val="1"/>
          <w:sz w:val="28"/>
        </w:rPr>
        <w:t xml:space="preserve"> </w:t>
      </w:r>
      <w:proofErr w:type="gramStart"/>
      <w:r w:rsidRPr="002C6986">
        <w:rPr>
          <w:spacing w:val="9"/>
          <w:sz w:val="28"/>
        </w:rPr>
        <w:t xml:space="preserve">С </w:t>
      </w:r>
      <w:r w:rsidRPr="002C6986">
        <w:rPr>
          <w:sz w:val="28"/>
        </w:rPr>
        <w:t>16.12.2011 года Муниципальное образовательное учреждение дополнительного образования детей Центр внешкольной работы п. Уни - переименовано в Муниципальное бюджетное образовательное учреждение дополнительного образования детей Центр внешкольной работы пгт Уни Унинского района Кировской области   (Основание:</w:t>
      </w:r>
      <w:proofErr w:type="gramEnd"/>
      <w:r w:rsidRPr="002C6986">
        <w:rPr>
          <w:sz w:val="28"/>
        </w:rPr>
        <w:t xml:space="preserve"> </w:t>
      </w:r>
      <w:proofErr w:type="gramStart"/>
      <w:r w:rsidRPr="002C6986">
        <w:rPr>
          <w:sz w:val="28"/>
        </w:rPr>
        <w:t>Постановление администрации Унинского района Кировской области  № 800  от 16.12.2011 года).</w:t>
      </w:r>
      <w:proofErr w:type="gramEnd"/>
    </w:p>
    <w:p w:rsidR="005C22DE" w:rsidRPr="002C6986" w:rsidRDefault="005C22DE" w:rsidP="00C76B11">
      <w:pPr>
        <w:shd w:val="clear" w:color="auto" w:fill="FFFFFF"/>
        <w:ind w:right="48"/>
        <w:jc w:val="both"/>
        <w:rPr>
          <w:sz w:val="28"/>
        </w:rPr>
      </w:pPr>
      <w:r w:rsidRPr="002C6986">
        <w:rPr>
          <w:sz w:val="28"/>
        </w:rPr>
        <w:t xml:space="preserve">  </w:t>
      </w:r>
      <w:proofErr w:type="gramStart"/>
      <w:r w:rsidRPr="002C6986">
        <w:rPr>
          <w:spacing w:val="9"/>
          <w:sz w:val="28"/>
        </w:rPr>
        <w:t xml:space="preserve">С </w:t>
      </w:r>
      <w:r w:rsidRPr="002C6986">
        <w:rPr>
          <w:sz w:val="28"/>
        </w:rPr>
        <w:t>16.01.2018 года Муниципальное бюджетное образовательное учреждение дополнительного образования детей Центр внешкольной работы пгт Уни Унинского района Кировской области   (Основание:</w:t>
      </w:r>
      <w:proofErr w:type="gramEnd"/>
      <w:r w:rsidRPr="002C6986">
        <w:rPr>
          <w:sz w:val="28"/>
        </w:rPr>
        <w:t xml:space="preserve"> Постановление администрации Унинского района Кировской области  № 800  от 16.12.2011 года) переименовано в Муниципальное бюджетное учреждение </w:t>
      </w:r>
      <w:r w:rsidRPr="002C6986">
        <w:rPr>
          <w:sz w:val="28"/>
        </w:rPr>
        <w:lastRenderedPageBreak/>
        <w:t xml:space="preserve">дополнительного образования Центр внешкольной работы пгт Уни   Кировской области   (Основание: </w:t>
      </w:r>
      <w:proofErr w:type="gramStart"/>
      <w:r w:rsidRPr="002C6986">
        <w:rPr>
          <w:sz w:val="28"/>
        </w:rPr>
        <w:t>Постановление АДМИНИСТРАЦИИ УНИНСКОГО РАЙОНА КИРОВСКОЙ ОБЛАСТИ  № 12 от 16.01.2018  года).</w:t>
      </w:r>
      <w:proofErr w:type="gramEnd"/>
    </w:p>
    <w:p w:rsidR="005C22DE" w:rsidRPr="002C6986" w:rsidRDefault="005C22DE" w:rsidP="00C76B11">
      <w:pPr>
        <w:pStyle w:val="a3"/>
        <w:ind w:firstLine="567"/>
        <w:jc w:val="both"/>
        <w:rPr>
          <w:szCs w:val="28"/>
        </w:rPr>
      </w:pPr>
      <w:r w:rsidRPr="002C6986">
        <w:rPr>
          <w:szCs w:val="28"/>
        </w:rPr>
        <w:t xml:space="preserve">МБУ ДО ЦВР пгт Уни Кировской области размещается в одноэтажном приспособленном здании кирпичного исполнения общей площадью 412,46 </w:t>
      </w:r>
      <w:proofErr w:type="spellStart"/>
      <w:r w:rsidRPr="002C6986">
        <w:rPr>
          <w:szCs w:val="28"/>
        </w:rPr>
        <w:t>кв.м</w:t>
      </w:r>
      <w:proofErr w:type="spellEnd"/>
      <w:r w:rsidRPr="002C6986">
        <w:rPr>
          <w:szCs w:val="28"/>
        </w:rPr>
        <w:t xml:space="preserve">. 1981 года постройки. В ЦВР имеется 6 учебных кабинетов площадью 204,66 </w:t>
      </w:r>
      <w:proofErr w:type="spellStart"/>
      <w:r w:rsidRPr="002C6986">
        <w:rPr>
          <w:szCs w:val="28"/>
        </w:rPr>
        <w:t>кв.м</w:t>
      </w:r>
      <w:proofErr w:type="spellEnd"/>
      <w:r w:rsidRPr="002C6986">
        <w:rPr>
          <w:szCs w:val="28"/>
        </w:rPr>
        <w:t xml:space="preserve">., помещения общего назначения общей площадью 94,24 </w:t>
      </w:r>
      <w:proofErr w:type="spellStart"/>
      <w:r w:rsidRPr="002C6986">
        <w:rPr>
          <w:szCs w:val="28"/>
        </w:rPr>
        <w:t>кв.м</w:t>
      </w:r>
      <w:proofErr w:type="spellEnd"/>
      <w:r w:rsidRPr="002C6986">
        <w:rPr>
          <w:szCs w:val="28"/>
        </w:rPr>
        <w:t xml:space="preserve">., помещения хозяйственного назначения общей площадью 57,80 </w:t>
      </w:r>
      <w:proofErr w:type="spellStart"/>
      <w:r w:rsidRPr="002C6986">
        <w:rPr>
          <w:szCs w:val="28"/>
        </w:rPr>
        <w:t>кв.м</w:t>
      </w:r>
      <w:proofErr w:type="spellEnd"/>
      <w:r w:rsidRPr="002C6986">
        <w:rPr>
          <w:szCs w:val="28"/>
        </w:rPr>
        <w:t>., имеется водопровод, канализация, котельная, учебно-опытный участок 0,3 га.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/>
          <w:bCs/>
          <w:sz w:val="27"/>
          <w:szCs w:val="27"/>
        </w:rPr>
        <w:t xml:space="preserve">Целостная система дополнительного образования </w:t>
      </w:r>
      <w:r w:rsidRPr="002C6986">
        <w:rPr>
          <w:bCs/>
          <w:sz w:val="27"/>
          <w:szCs w:val="27"/>
        </w:rPr>
        <w:t>МБУ ДО  ЦВР пгт Уни Кировской области  представляет собой  многопрофильное, многофункциональное учреждение дополнительного образования детей, призванное на муниципальном уровне выполнять миссию системообразующего образовательного учреждения, осуществляющего сетевое взаимодействие учреждений, заинтересованных в развитии детей, осуществляя следующие функции</w:t>
      </w:r>
      <w:proofErr w:type="gramStart"/>
      <w:r w:rsidRPr="002C6986">
        <w:rPr>
          <w:bCs/>
          <w:sz w:val="27"/>
          <w:szCs w:val="27"/>
        </w:rPr>
        <w:t xml:space="preserve"> :</w:t>
      </w:r>
      <w:proofErr w:type="gramEnd"/>
      <w:r w:rsidRPr="002C6986">
        <w:rPr>
          <w:bCs/>
          <w:sz w:val="27"/>
          <w:szCs w:val="27"/>
        </w:rPr>
        <w:t xml:space="preserve"> образования, развития, социализации, социальной поддержки, отдыха и досуга.</w:t>
      </w:r>
    </w:p>
    <w:p w:rsidR="005C22DE" w:rsidRPr="002C6986" w:rsidRDefault="005C22DE" w:rsidP="00D85D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В 2017–2018 учебном году образовательный процесс реализовывался по 17 образовательным программам дополнительного образования, в 36 группах, детей дошкольного, младшего, среднего школьного возраста. Из них 29,5% программ 1года обучения, 2-го года обучения – 29,5%, программ 3 и более лет обучения – 41%.</w:t>
      </w:r>
    </w:p>
    <w:p w:rsidR="005C22DE" w:rsidRPr="002C6986" w:rsidRDefault="005C22DE" w:rsidP="000D7B65">
      <w:pPr>
        <w:pStyle w:val="a3"/>
        <w:ind w:firstLine="708"/>
        <w:jc w:val="both"/>
      </w:pPr>
      <w:r w:rsidRPr="002C6986">
        <w:t>На основании мониторинга  программы развития 2015 -2017 гг. охват дополнительным образованием обучающихся  составлял ежегодно  от 300 до 350 обучающихся, от 19 до 35  учебных групп шести направленностей: художественно-эстетической, социально-педагогической, туристско-краеведческой, научно-технической, военно-патриотической, эколого-биологической.</w:t>
      </w:r>
    </w:p>
    <w:p w:rsidR="005C22DE" w:rsidRPr="002C6986" w:rsidRDefault="005C22DE" w:rsidP="000D7B65">
      <w:pPr>
        <w:pStyle w:val="a3"/>
        <w:ind w:firstLine="708"/>
        <w:jc w:val="both"/>
      </w:pPr>
      <w:r w:rsidRPr="002C6986">
        <w:t>На сегодняшний день в МБУ ДО ЦВР пгт Уни  охват дополнительным образованием обучающихся  составляет от 300 до 330 обучающихся до 36 учебных групп. Ведется образовательная деятельность по дополнительным общеобразовательным программам следующих направленностей: художественно-эстетической, социально-педагогической, туристско-краеведческой, научно-технической, военно-патриотической, эколого-биологической.</w:t>
      </w:r>
    </w:p>
    <w:p w:rsidR="005C22DE" w:rsidRPr="002C6986" w:rsidRDefault="005C22DE" w:rsidP="00D85D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986">
        <w:rPr>
          <w:sz w:val="28"/>
          <w:szCs w:val="28"/>
        </w:rPr>
        <w:t xml:space="preserve">В Центре внешкольной работы успешно реализуются сквозные программы и проекты, проходящие через </w:t>
      </w:r>
      <w:proofErr w:type="spellStart"/>
      <w:r w:rsidRPr="002C6986">
        <w:rPr>
          <w:sz w:val="28"/>
          <w:szCs w:val="28"/>
        </w:rPr>
        <w:t>воспитательно</w:t>
      </w:r>
      <w:proofErr w:type="spellEnd"/>
      <w:r w:rsidRPr="002C6986">
        <w:rPr>
          <w:sz w:val="28"/>
          <w:szCs w:val="28"/>
        </w:rPr>
        <w:t>-образовательный процесс обучающихся всех объединений:</w:t>
      </w:r>
    </w:p>
    <w:p w:rsidR="005C22DE" w:rsidRPr="002C6986" w:rsidRDefault="005C22DE" w:rsidP="00D85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- Программа развития МБУ ДО  ЦВР пгт Уни Кировской области на 2018-2021 учебные годы;</w:t>
      </w:r>
    </w:p>
    <w:p w:rsidR="005C22DE" w:rsidRPr="002C6986" w:rsidRDefault="005C22DE" w:rsidP="00C5263B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 xml:space="preserve">- Районная программа детского движения «Дети земли </w:t>
      </w:r>
      <w:proofErr w:type="spellStart"/>
      <w:r w:rsidRPr="002C6986">
        <w:rPr>
          <w:sz w:val="28"/>
          <w:szCs w:val="28"/>
        </w:rPr>
        <w:t>Унинской</w:t>
      </w:r>
      <w:proofErr w:type="spellEnd"/>
      <w:r w:rsidRPr="002C6986">
        <w:rPr>
          <w:sz w:val="28"/>
          <w:szCs w:val="28"/>
        </w:rPr>
        <w:t xml:space="preserve">» УО КОДОО «ЮВК» 2016-2020 </w:t>
      </w:r>
      <w:proofErr w:type="spellStart"/>
      <w:r w:rsidRPr="002C6986">
        <w:rPr>
          <w:sz w:val="28"/>
          <w:szCs w:val="28"/>
        </w:rPr>
        <w:t>г.</w:t>
      </w:r>
      <w:proofErr w:type="gramStart"/>
      <w:r w:rsidRPr="002C6986">
        <w:rPr>
          <w:sz w:val="28"/>
          <w:szCs w:val="28"/>
        </w:rPr>
        <w:t>г</w:t>
      </w:r>
      <w:proofErr w:type="spellEnd"/>
      <w:proofErr w:type="gramEnd"/>
      <w:r w:rsidRPr="002C6986">
        <w:rPr>
          <w:sz w:val="28"/>
          <w:szCs w:val="28"/>
        </w:rPr>
        <w:t>.;</w:t>
      </w:r>
    </w:p>
    <w:p w:rsidR="005C22DE" w:rsidRPr="002C6986" w:rsidRDefault="005C22DE" w:rsidP="00674DFE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C6986">
        <w:rPr>
          <w:sz w:val="28"/>
          <w:szCs w:val="28"/>
        </w:rPr>
        <w:t xml:space="preserve">- Образовательная программа воспитательной работы с </w:t>
      </w:r>
      <w:proofErr w:type="gramStart"/>
      <w:r w:rsidRPr="002C6986">
        <w:rPr>
          <w:sz w:val="28"/>
          <w:szCs w:val="28"/>
        </w:rPr>
        <w:t>обучающимися</w:t>
      </w:r>
      <w:proofErr w:type="gramEnd"/>
      <w:r w:rsidRPr="002C6986">
        <w:rPr>
          <w:sz w:val="28"/>
          <w:szCs w:val="28"/>
        </w:rPr>
        <w:t xml:space="preserve"> «Взрослые и дети».</w:t>
      </w:r>
    </w:p>
    <w:p w:rsidR="005C22DE" w:rsidRPr="002C6986" w:rsidRDefault="005C22DE" w:rsidP="00DE2940">
      <w:pPr>
        <w:pStyle w:val="a3"/>
        <w:ind w:firstLine="709"/>
        <w:jc w:val="both"/>
      </w:pPr>
      <w:r w:rsidRPr="002C6986">
        <w:lastRenderedPageBreak/>
        <w:t>Педагогический состав учреждения относительно стабилен и составляет до 20 педагогов. Педагоги имеют высшее и среднее специальное образование. Опыт работы педагогического состава большой: 13 - педагоги со стажем работы  свыше 20 лет, 3 – свыше 5 лет, 2  – до 5 лет.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t>Научно-методическое обеспечение деятельности объединений соответствует требованиям  к документам  по программированию и планированию всех шести направленностей.</w:t>
      </w:r>
    </w:p>
    <w:p w:rsidR="005C22DE" w:rsidRPr="002C6986" w:rsidRDefault="005C22DE" w:rsidP="00DE2940">
      <w:pPr>
        <w:pStyle w:val="a3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    Стабильно  востребованной и развивающейся   была художественная направленность. В 2017-2018 учебном году актуальной стала техническая направленность.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>Увеличилось количество детей дошкольного возраста, посещающих МБУ ДО  ЦВР пгт Уни.  Это  объединения «Мастерская изобразительного творчества «Радуга»», «Современные танцы».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Существенно  повышен уровень качества подготовки обучающихся, внедрена система итоговой аттестации, 89,7 % учащихся имеют средний и высокий уровень обучения. Традицией подведения итогов </w:t>
      </w:r>
      <w:proofErr w:type="spellStart"/>
      <w:r w:rsidRPr="002C6986">
        <w:rPr>
          <w:bCs/>
          <w:sz w:val="27"/>
          <w:szCs w:val="27"/>
        </w:rPr>
        <w:t>обученности</w:t>
      </w:r>
      <w:proofErr w:type="spellEnd"/>
      <w:r w:rsidRPr="002C6986">
        <w:rPr>
          <w:bCs/>
          <w:sz w:val="27"/>
          <w:szCs w:val="27"/>
        </w:rPr>
        <w:t xml:space="preserve"> по годам обучения стал «Праздник, посвящённый выпускникам и подведению итогов учебного года».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   За последние  пять  лет отмечается ряд положительных тенденций в решении проблемы сохранения и укрепления здоровья детей,  в образовательный процесс активно внедрены </w:t>
      </w:r>
      <w:proofErr w:type="spellStart"/>
      <w:r w:rsidRPr="002C6986">
        <w:rPr>
          <w:bCs/>
          <w:sz w:val="27"/>
          <w:szCs w:val="27"/>
        </w:rPr>
        <w:t>здоровьесберегающие</w:t>
      </w:r>
      <w:proofErr w:type="spellEnd"/>
      <w:r w:rsidRPr="002C6986">
        <w:rPr>
          <w:bCs/>
          <w:sz w:val="27"/>
          <w:szCs w:val="27"/>
        </w:rPr>
        <w:t xml:space="preserve"> технологии,  успешно реализуется  программа «Лидер» для подростков в летний период, социальный проект «Танцуй, чтобы жить» и др</w:t>
      </w:r>
      <w:proofErr w:type="gramStart"/>
      <w:r w:rsidRPr="002C6986">
        <w:rPr>
          <w:bCs/>
          <w:sz w:val="27"/>
          <w:szCs w:val="27"/>
        </w:rPr>
        <w:t>..</w:t>
      </w:r>
      <w:proofErr w:type="gramEnd"/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Одним из результатов реализации программы   социального партнёрства является весьма существенное увеличение количества родителей, учреждений и общественных организаций, сотрудничающих с педагогами по вопросам развития  детей.   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>Сформирована система работы с одаренными детьми, их участием в   конкурсах разного уровня. Возросло количество победителей и призеров    конкурсов различных уровней: 2015 г. - 21 человек, 2016 г. – 24 человека, 2017 г. – 32 человека, 2018 г. – 43 человека.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>Успехи МБУ ДО ЦВР пгт Уни достигнуты благодаря обновлению содержания образования, созданию прочной программно-методической базы, росту квалификации  педагогических кадров, относительного роста материально-технической  оснащённости учебного процесса.</w:t>
      </w:r>
    </w:p>
    <w:p w:rsidR="005C22DE" w:rsidRPr="002C6986" w:rsidRDefault="005C22DE" w:rsidP="00DE2940">
      <w:pPr>
        <w:pStyle w:val="a3"/>
        <w:ind w:firstLine="709"/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  Процесс информатизации образования  нашего учреждения  на    основе информационных технологий  оснащён  6 персональными компьютерами, подключением   к сети Интернет-1 компьютер,  осуществляется разработка электронных образовательных продуктов. Переподготовка педагогов в области информационно-коммуникационных технологий ведётся по инициативе самих педагогов. 100% педагогов  владеют навыками работы на компьютере.</w:t>
      </w:r>
    </w:p>
    <w:p w:rsidR="005C22DE" w:rsidRPr="002C6986" w:rsidRDefault="005C22DE" w:rsidP="00DE2940">
      <w:pPr>
        <w:pStyle w:val="a3"/>
        <w:ind w:firstLine="709"/>
        <w:jc w:val="both"/>
      </w:pPr>
      <w:r w:rsidRPr="002C6986">
        <w:t xml:space="preserve">В условиях модернизации отечественного образования расширяется самостоятельность и ответственность работников  МБУ ДО  ЦВР пгт Уни. </w:t>
      </w:r>
    </w:p>
    <w:p w:rsidR="005C22DE" w:rsidRPr="002C6986" w:rsidRDefault="005C22DE" w:rsidP="00BB2B8C">
      <w:pPr>
        <w:pStyle w:val="a3"/>
        <w:ind w:firstLine="709"/>
        <w:jc w:val="both"/>
        <w:rPr>
          <w:bCs/>
          <w:sz w:val="27"/>
          <w:szCs w:val="27"/>
        </w:rPr>
      </w:pPr>
    </w:p>
    <w:p w:rsidR="005C22DE" w:rsidRPr="002C6986" w:rsidRDefault="005C22DE" w:rsidP="00BB2B8C">
      <w:pPr>
        <w:pStyle w:val="a3"/>
        <w:ind w:firstLine="709"/>
        <w:jc w:val="both"/>
        <w:rPr>
          <w:bCs/>
          <w:sz w:val="27"/>
          <w:szCs w:val="27"/>
        </w:rPr>
      </w:pPr>
    </w:p>
    <w:p w:rsidR="005C22DE" w:rsidRPr="002C6986" w:rsidRDefault="005C22DE" w:rsidP="00BB2B8C">
      <w:pPr>
        <w:pStyle w:val="a3"/>
        <w:ind w:firstLine="709"/>
        <w:jc w:val="both"/>
        <w:rPr>
          <w:bCs/>
          <w:sz w:val="27"/>
          <w:szCs w:val="27"/>
        </w:rPr>
      </w:pPr>
    </w:p>
    <w:p w:rsidR="005C22DE" w:rsidRPr="002C6986" w:rsidRDefault="005C22DE" w:rsidP="00BB2B8C">
      <w:pPr>
        <w:pStyle w:val="a3"/>
        <w:ind w:firstLine="709"/>
        <w:jc w:val="both"/>
        <w:rPr>
          <w:bCs/>
          <w:sz w:val="27"/>
          <w:szCs w:val="27"/>
        </w:rPr>
      </w:pPr>
    </w:p>
    <w:p w:rsidR="005C22DE" w:rsidRPr="002C6986" w:rsidRDefault="005C22DE" w:rsidP="00BB2B8C">
      <w:pPr>
        <w:jc w:val="both"/>
        <w:rPr>
          <w:b/>
          <w:bCs/>
          <w:sz w:val="27"/>
          <w:szCs w:val="27"/>
        </w:rPr>
      </w:pPr>
      <w:r w:rsidRPr="002C6986">
        <w:rPr>
          <w:bCs/>
          <w:sz w:val="27"/>
          <w:szCs w:val="27"/>
          <w:lang w:val="en-US"/>
        </w:rPr>
        <w:t>II</w:t>
      </w:r>
      <w:r w:rsidRPr="002C6986">
        <w:rPr>
          <w:bCs/>
          <w:sz w:val="27"/>
          <w:szCs w:val="27"/>
        </w:rPr>
        <w:t>.</w:t>
      </w:r>
      <w:r w:rsidRPr="002C6986">
        <w:rPr>
          <w:b/>
          <w:bCs/>
          <w:sz w:val="27"/>
          <w:szCs w:val="27"/>
        </w:rPr>
        <w:t>Основные идеи Программы развития</w:t>
      </w:r>
    </w:p>
    <w:p w:rsidR="005C22DE" w:rsidRPr="002C6986" w:rsidRDefault="005C22DE" w:rsidP="00BB2B8C">
      <w:pPr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 xml:space="preserve"> В ходе анализа состояния МБУ ДО ЦВР пгт Уни достаточно чётко вырисовывались основные проблемы в системе работы: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>система  дополнительного образования МБУ ДО ЦВР пгт Уни требует развития и совершенствования в связи с обновлением  образовательных стандартов;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bCs/>
          <w:sz w:val="27"/>
          <w:szCs w:val="27"/>
        </w:rPr>
      </w:pPr>
      <w:r w:rsidRPr="002C6986">
        <w:rPr>
          <w:bCs/>
          <w:sz w:val="27"/>
          <w:szCs w:val="27"/>
        </w:rPr>
        <w:t>сущность  изменения облика   учебного процесса МБУ ДО ЦВР пгт Уни в формах и содержании должна заключаться не в её организации, а в управлении образовательным процессом;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кадровое обеспечение образовательного процесса требует совершенствования</w:t>
      </w:r>
      <w:r w:rsidRPr="002C6986">
        <w:rPr>
          <w:bCs/>
          <w:sz w:val="27"/>
          <w:szCs w:val="27"/>
        </w:rPr>
        <w:t>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bCs/>
          <w:sz w:val="27"/>
          <w:szCs w:val="27"/>
        </w:rPr>
        <w:t>требования к современному педагогу изменяются и усложняются, повышаются требования к профессиональной компетентности, уровень которой отражает соответствующая квалификационная категория, присвоенная в процессе аттестации, участие в конкурсах и многих других мероприятиях, что имеет для личности педагога важное социально-профессиональное, профессионально-педагогическое и психологическое значение;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bCs/>
          <w:sz w:val="27"/>
          <w:szCs w:val="27"/>
        </w:rPr>
        <w:t>в учреждение отсутствует механизм  стимулирования  и поддержки инновационной деятельности педагогов;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информационное обеспечение  образовательного процесса должно быть улучшено путём расширения электронными образовательными ресурсами и подкреплено  профессиональными навыками педагогов;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ограниченны возможности учреждения в вопросах финансирования участия одарённых детей в конкурсах различных уровней;</w:t>
      </w:r>
    </w:p>
    <w:p w:rsidR="005C22DE" w:rsidRPr="002C6986" w:rsidRDefault="005C22DE" w:rsidP="00BB2B8C">
      <w:pPr>
        <w:numPr>
          <w:ilvl w:val="0"/>
          <w:numId w:val="4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устарело и не соответствует требованиям оснащение материально-технической базы МБУ  ДО  ЦВР пгт Уни.</w:t>
      </w:r>
    </w:p>
    <w:p w:rsidR="005C22DE" w:rsidRPr="002C6986" w:rsidRDefault="005C22DE" w:rsidP="00BB2B8C">
      <w:pPr>
        <w:ind w:left="36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360"/>
        <w:jc w:val="both"/>
        <w:rPr>
          <w:sz w:val="28"/>
          <w:szCs w:val="28"/>
        </w:rPr>
      </w:pPr>
      <w:r w:rsidRPr="002C6986">
        <w:rPr>
          <w:sz w:val="28"/>
          <w:szCs w:val="28"/>
        </w:rPr>
        <w:t>На основании   этих проблем Программа развития  2018-2021г. г.</w:t>
      </w:r>
    </w:p>
    <w:p w:rsidR="005C22DE" w:rsidRPr="002C6986" w:rsidRDefault="005C22DE" w:rsidP="00BB2B8C">
      <w:p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должна стать  инструментом:</w:t>
      </w:r>
    </w:p>
    <w:p w:rsidR="005C22DE" w:rsidRPr="002C6986" w:rsidRDefault="005C22DE" w:rsidP="00BB2B8C">
      <w:pPr>
        <w:numPr>
          <w:ilvl w:val="0"/>
          <w:numId w:val="5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развития  ресурсов кадрового состава;</w:t>
      </w:r>
    </w:p>
    <w:p w:rsidR="005C22DE" w:rsidRPr="002C6986" w:rsidRDefault="005C22DE" w:rsidP="00BB2B8C">
      <w:pPr>
        <w:numPr>
          <w:ilvl w:val="0"/>
          <w:numId w:val="5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обновления и расширения материально-технической базы;</w:t>
      </w:r>
    </w:p>
    <w:p w:rsidR="005C22DE" w:rsidRPr="002C6986" w:rsidRDefault="005C22DE" w:rsidP="00BB2B8C">
      <w:pPr>
        <w:numPr>
          <w:ilvl w:val="0"/>
          <w:numId w:val="5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перехода на новые условия финансовой самостоятельности;</w:t>
      </w:r>
    </w:p>
    <w:p w:rsidR="005C22DE" w:rsidRPr="002C6986" w:rsidRDefault="005C22DE" w:rsidP="00BB2B8C">
      <w:pPr>
        <w:numPr>
          <w:ilvl w:val="0"/>
          <w:numId w:val="5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расширения информационного пространства;</w:t>
      </w:r>
    </w:p>
    <w:p w:rsidR="005C22DE" w:rsidRPr="002C6986" w:rsidRDefault="005C22DE" w:rsidP="00BB2B8C">
      <w:pPr>
        <w:numPr>
          <w:ilvl w:val="0"/>
          <w:numId w:val="5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увеличения охвата детей дополнительным образованием;</w:t>
      </w:r>
    </w:p>
    <w:p w:rsidR="005C22DE" w:rsidRPr="002C6986" w:rsidRDefault="005C22DE" w:rsidP="00BB2B8C">
      <w:pPr>
        <w:numPr>
          <w:ilvl w:val="0"/>
          <w:numId w:val="5"/>
        </w:numPr>
        <w:tabs>
          <w:tab w:val="left" w:pos="840"/>
        </w:tabs>
        <w:ind w:right="114"/>
        <w:jc w:val="both"/>
        <w:rPr>
          <w:sz w:val="27"/>
          <w:szCs w:val="27"/>
        </w:rPr>
      </w:pPr>
      <w:r w:rsidRPr="002C6986">
        <w:rPr>
          <w:sz w:val="27"/>
          <w:szCs w:val="27"/>
        </w:rPr>
        <w:t>развития туристско-краеведческой, эколого-биологической и научно-технической направленности дополнительного образования.</w:t>
      </w: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BB2B8C">
      <w:pPr>
        <w:ind w:left="520"/>
        <w:jc w:val="both"/>
        <w:rPr>
          <w:sz w:val="28"/>
          <w:szCs w:val="28"/>
        </w:rPr>
      </w:pPr>
    </w:p>
    <w:p w:rsidR="005C22DE" w:rsidRPr="002C6986" w:rsidRDefault="005C22DE" w:rsidP="00DE2940">
      <w:pPr>
        <w:ind w:left="360"/>
        <w:rPr>
          <w:b/>
          <w:sz w:val="28"/>
          <w:szCs w:val="28"/>
        </w:rPr>
      </w:pPr>
      <w:r w:rsidRPr="002C6986">
        <w:rPr>
          <w:b/>
          <w:sz w:val="28"/>
          <w:szCs w:val="28"/>
          <w:lang w:val="en-US"/>
        </w:rPr>
        <w:lastRenderedPageBreak/>
        <w:t>III</w:t>
      </w:r>
      <w:r w:rsidRPr="002C6986">
        <w:rPr>
          <w:b/>
          <w:sz w:val="28"/>
          <w:szCs w:val="28"/>
        </w:rPr>
        <w:t xml:space="preserve">. Содержание деятельности </w:t>
      </w:r>
    </w:p>
    <w:p w:rsidR="005C22DE" w:rsidRPr="002C6986" w:rsidRDefault="005C22DE" w:rsidP="00DE2940">
      <w:pPr>
        <w:ind w:left="360"/>
        <w:rPr>
          <w:b/>
          <w:sz w:val="28"/>
          <w:szCs w:val="28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23"/>
        <w:gridCol w:w="1077"/>
        <w:gridCol w:w="3103"/>
        <w:gridCol w:w="1699"/>
      </w:tblGrid>
      <w:tr w:rsidR="002C6986" w:rsidRPr="002C6986" w:rsidTr="00BB2B8C">
        <w:tc>
          <w:tcPr>
            <w:tcW w:w="851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5C22DE" w:rsidRPr="002C6986" w:rsidRDefault="005C22DE">
            <w:pPr>
              <w:jc w:val="center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77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Примечание</w:t>
            </w: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BB2B8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9F23BD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Работа с локальными актами утверждение нового Устава, лицензии, Коллективный договор и др.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2017  2018  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Шмакова И.А.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BB2B8C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Создание фонда привлечённых сре</w:t>
            </w:r>
            <w:proofErr w:type="gramStart"/>
            <w:r w:rsidRPr="002C6986">
              <w:rPr>
                <w:sz w:val="28"/>
                <w:szCs w:val="28"/>
              </w:rPr>
              <w:t>дств  дл</w:t>
            </w:r>
            <w:proofErr w:type="gramEnd"/>
            <w:r w:rsidRPr="002C6986">
              <w:rPr>
                <w:sz w:val="28"/>
                <w:szCs w:val="28"/>
              </w:rPr>
              <w:t>я участия в конкурсах, мероприятиях различного уровня.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Администрация,</w:t>
            </w:r>
          </w:p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Развитие материально-технической базы:</w:t>
            </w:r>
          </w:p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-приобретение оборудования и материалов для УВП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Администрация</w:t>
            </w:r>
          </w:p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Приобретение  информационно-коммуникативной техники 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Повышение профессионального педагогического мастерства. </w:t>
            </w:r>
          </w:p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Администрация,</w:t>
            </w:r>
          </w:p>
          <w:p w:rsidR="005C22DE" w:rsidRPr="002C6986" w:rsidRDefault="005C22DE" w:rsidP="00C05682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педагоги, методисты, педагог организатор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Совершенствование качества подготовки </w:t>
            </w:r>
            <w:proofErr w:type="gramStart"/>
            <w:r w:rsidRPr="002C6986">
              <w:rPr>
                <w:sz w:val="28"/>
                <w:szCs w:val="28"/>
              </w:rPr>
              <w:t>обучающихся</w:t>
            </w:r>
            <w:proofErr w:type="gramEnd"/>
            <w:r w:rsidRPr="002C6986">
              <w:rPr>
                <w:sz w:val="28"/>
                <w:szCs w:val="28"/>
              </w:rPr>
              <w:t>,</w:t>
            </w:r>
          </w:p>
          <w:p w:rsidR="005C22DE" w:rsidRPr="002C6986" w:rsidRDefault="005C22DE" w:rsidP="00A33803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увеличение контингента </w:t>
            </w:r>
            <w:proofErr w:type="gramStart"/>
            <w:r w:rsidRPr="002C6986">
              <w:rPr>
                <w:sz w:val="28"/>
                <w:szCs w:val="28"/>
              </w:rPr>
              <w:t>обучающихся</w:t>
            </w:r>
            <w:proofErr w:type="gramEnd"/>
            <w:r w:rsidRPr="002C6986">
              <w:rPr>
                <w:sz w:val="28"/>
                <w:szCs w:val="28"/>
              </w:rPr>
              <w:t xml:space="preserve"> на 10%.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2018-2021гг.</w:t>
            </w:r>
          </w:p>
        </w:tc>
        <w:tc>
          <w:tcPr>
            <w:tcW w:w="3103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педагог-организатор,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BB2B8C">
            <w:pPr>
              <w:jc w:val="both"/>
              <w:rPr>
                <w:sz w:val="28"/>
                <w:szCs w:val="28"/>
              </w:rPr>
            </w:pPr>
            <w:proofErr w:type="gramStart"/>
            <w:r w:rsidRPr="002C6986">
              <w:rPr>
                <w:sz w:val="28"/>
                <w:szCs w:val="28"/>
              </w:rPr>
              <w:t>Участие обучающихся  в районных, областных, всероссийских, международных конкурсах</w:t>
            </w:r>
            <w:proofErr w:type="gramEnd"/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2018-2021гг.</w:t>
            </w:r>
          </w:p>
        </w:tc>
        <w:tc>
          <w:tcPr>
            <w:tcW w:w="3103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Администрация,</w:t>
            </w:r>
          </w:p>
          <w:p w:rsidR="005C22DE" w:rsidRPr="002C6986" w:rsidRDefault="005C22DE" w:rsidP="00A33803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педагог-организатор,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BB2B8C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Работа по программе социального партнёрства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педагог </w:t>
            </w:r>
            <w:proofErr w:type="gramStart"/>
            <w:r w:rsidRPr="002C6986">
              <w:rPr>
                <w:sz w:val="28"/>
                <w:szCs w:val="28"/>
              </w:rPr>
              <w:t>–о</w:t>
            </w:r>
            <w:proofErr w:type="gramEnd"/>
            <w:r w:rsidRPr="002C6986">
              <w:rPr>
                <w:sz w:val="28"/>
                <w:szCs w:val="28"/>
              </w:rPr>
              <w:t xml:space="preserve">рганизатор,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7B35F1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Работа по программам «Подросток», «Лидер»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педагог-организатор,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2C6986" w:rsidRPr="002C6986" w:rsidTr="00BB2B8C">
        <w:tc>
          <w:tcPr>
            <w:tcW w:w="851" w:type="dxa"/>
          </w:tcPr>
          <w:p w:rsidR="005C22DE" w:rsidRPr="002C6986" w:rsidRDefault="005C22DE" w:rsidP="009A7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BB2B8C">
            <w:pPr>
              <w:jc w:val="both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Работа по программе «Одарённые дети»</w:t>
            </w: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2018-2021гг</w:t>
            </w:r>
          </w:p>
        </w:tc>
        <w:tc>
          <w:tcPr>
            <w:tcW w:w="3103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 xml:space="preserve">Педагоги,  педагог-организатор, методист </w:t>
            </w: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  <w:tr w:rsidR="005C22DE" w:rsidRPr="002C6986" w:rsidTr="00BB2B8C">
        <w:tc>
          <w:tcPr>
            <w:tcW w:w="851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C22DE" w:rsidRPr="002C6986" w:rsidRDefault="005C22DE" w:rsidP="00BB2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5C22DE" w:rsidRPr="002C6986" w:rsidRDefault="005C22DE" w:rsidP="005436B9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C22DE" w:rsidRPr="002C6986" w:rsidRDefault="005C22DE">
            <w:pPr>
              <w:rPr>
                <w:sz w:val="28"/>
                <w:szCs w:val="28"/>
              </w:rPr>
            </w:pPr>
          </w:p>
        </w:tc>
      </w:tr>
    </w:tbl>
    <w:p w:rsidR="005C22DE" w:rsidRPr="002C6986" w:rsidRDefault="005C22DE" w:rsidP="00DE2940">
      <w:pPr>
        <w:rPr>
          <w:b/>
          <w:sz w:val="28"/>
          <w:szCs w:val="28"/>
        </w:rPr>
      </w:pPr>
    </w:p>
    <w:p w:rsidR="005C22DE" w:rsidRPr="002C6986" w:rsidRDefault="005C22DE" w:rsidP="00DE2940">
      <w:pPr>
        <w:rPr>
          <w:b/>
          <w:sz w:val="28"/>
          <w:szCs w:val="28"/>
        </w:rPr>
      </w:pPr>
      <w:r w:rsidRPr="002C6986">
        <w:rPr>
          <w:b/>
          <w:sz w:val="28"/>
          <w:szCs w:val="28"/>
          <w:lang w:val="en-US"/>
        </w:rPr>
        <w:t>IV</w:t>
      </w:r>
      <w:r w:rsidRPr="002C6986">
        <w:rPr>
          <w:b/>
          <w:sz w:val="28"/>
          <w:szCs w:val="28"/>
        </w:rPr>
        <w:t>. Механизм реализации Программы развития:</w:t>
      </w:r>
    </w:p>
    <w:p w:rsidR="005C22DE" w:rsidRPr="002C6986" w:rsidRDefault="005C22DE" w:rsidP="00DE2940">
      <w:pPr>
        <w:rPr>
          <w:sz w:val="28"/>
          <w:szCs w:val="28"/>
        </w:rPr>
      </w:pPr>
    </w:p>
    <w:p w:rsidR="005C22DE" w:rsidRPr="002C6986" w:rsidRDefault="005C22DE" w:rsidP="007B35F1">
      <w:pPr>
        <w:numPr>
          <w:ilvl w:val="0"/>
          <w:numId w:val="7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Разработка научно-методических, материально-технических  предпосылок к переходу  на решение актуальных проблем;</w:t>
      </w:r>
    </w:p>
    <w:p w:rsidR="005C22DE" w:rsidRPr="002C6986" w:rsidRDefault="005C22DE" w:rsidP="007B35F1">
      <w:pPr>
        <w:numPr>
          <w:ilvl w:val="0"/>
          <w:numId w:val="7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Подготовка педагогических кадров, умеющих действовать в новых условиях финансовой самостоятельности;</w:t>
      </w:r>
    </w:p>
    <w:p w:rsidR="005C22DE" w:rsidRPr="002C6986" w:rsidRDefault="005C22DE" w:rsidP="007B35F1">
      <w:pPr>
        <w:numPr>
          <w:ilvl w:val="0"/>
          <w:numId w:val="7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Работа над механизмом финансовой  самостоятельности, нормативно-правовой базой перехода к финансовой самостоятельности.</w:t>
      </w:r>
    </w:p>
    <w:p w:rsidR="005C22DE" w:rsidRPr="002C6986" w:rsidRDefault="005C22DE" w:rsidP="007B35F1">
      <w:pPr>
        <w:numPr>
          <w:ilvl w:val="0"/>
          <w:numId w:val="7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>Активное участие в социальных Проектах различного уровня.</w:t>
      </w:r>
    </w:p>
    <w:p w:rsidR="005C22DE" w:rsidRPr="002C6986" w:rsidRDefault="005C22DE" w:rsidP="007B35F1">
      <w:pPr>
        <w:numPr>
          <w:ilvl w:val="0"/>
          <w:numId w:val="7"/>
        </w:numPr>
        <w:jc w:val="both"/>
        <w:rPr>
          <w:sz w:val="28"/>
          <w:szCs w:val="28"/>
        </w:rPr>
      </w:pPr>
      <w:r w:rsidRPr="002C6986">
        <w:rPr>
          <w:sz w:val="28"/>
          <w:szCs w:val="28"/>
        </w:rPr>
        <w:t xml:space="preserve">Повышения профессиональной компетентности педагогов. </w:t>
      </w:r>
    </w:p>
    <w:p w:rsidR="005C22DE" w:rsidRPr="002C6986" w:rsidRDefault="005C22DE" w:rsidP="007B35F1">
      <w:pPr>
        <w:jc w:val="both"/>
      </w:pPr>
    </w:p>
    <w:sectPr w:rsidR="005C22DE" w:rsidRPr="002C6986" w:rsidSect="0023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DE" w:rsidRDefault="005C22DE" w:rsidP="00921EDE">
      <w:r>
        <w:separator/>
      </w:r>
    </w:p>
  </w:endnote>
  <w:endnote w:type="continuationSeparator" w:id="0">
    <w:p w:rsidR="005C22DE" w:rsidRDefault="005C22DE" w:rsidP="009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DE" w:rsidRDefault="005C22DE" w:rsidP="00921EDE">
      <w:r>
        <w:separator/>
      </w:r>
    </w:p>
  </w:footnote>
  <w:footnote w:type="continuationSeparator" w:id="0">
    <w:p w:rsidR="005C22DE" w:rsidRDefault="005C22DE" w:rsidP="0092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70"/>
    <w:multiLevelType w:val="hybridMultilevel"/>
    <w:tmpl w:val="7EBA0BC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6116F91"/>
    <w:multiLevelType w:val="hybridMultilevel"/>
    <w:tmpl w:val="AEF2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913"/>
    <w:multiLevelType w:val="hybridMultilevel"/>
    <w:tmpl w:val="25F6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61379"/>
    <w:multiLevelType w:val="hybridMultilevel"/>
    <w:tmpl w:val="11C637A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489618F"/>
    <w:multiLevelType w:val="hybridMultilevel"/>
    <w:tmpl w:val="F87C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76EE3"/>
    <w:multiLevelType w:val="hybridMultilevel"/>
    <w:tmpl w:val="75326D3C"/>
    <w:lvl w:ilvl="0" w:tplc="0419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7">
    <w:nsid w:val="41146170"/>
    <w:multiLevelType w:val="hybridMultilevel"/>
    <w:tmpl w:val="A67C5724"/>
    <w:lvl w:ilvl="0" w:tplc="868C4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FA3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B88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3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4F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3EE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6CF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F8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2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8E117A0"/>
    <w:multiLevelType w:val="hybridMultilevel"/>
    <w:tmpl w:val="2F86B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353132"/>
    <w:multiLevelType w:val="hybridMultilevel"/>
    <w:tmpl w:val="0AB6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36FA8"/>
    <w:multiLevelType w:val="hybridMultilevel"/>
    <w:tmpl w:val="C5C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B498A"/>
    <w:multiLevelType w:val="hybridMultilevel"/>
    <w:tmpl w:val="0D4ED1DA"/>
    <w:lvl w:ilvl="0" w:tplc="32622D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9F237F"/>
    <w:multiLevelType w:val="hybridMultilevel"/>
    <w:tmpl w:val="F932B176"/>
    <w:lvl w:ilvl="0" w:tplc="5D8670E8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748321E5"/>
    <w:multiLevelType w:val="hybridMultilevel"/>
    <w:tmpl w:val="022ED7C2"/>
    <w:lvl w:ilvl="0" w:tplc="0419000F">
      <w:start w:val="1"/>
      <w:numFmt w:val="decimal"/>
      <w:lvlText w:val="%1."/>
      <w:lvlJc w:val="left"/>
      <w:pPr>
        <w:ind w:left="11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4">
    <w:nsid w:val="76532FAF"/>
    <w:multiLevelType w:val="hybridMultilevel"/>
    <w:tmpl w:val="216E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E26E8C"/>
    <w:multiLevelType w:val="hybridMultilevel"/>
    <w:tmpl w:val="7096B3FA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78337D9E"/>
    <w:multiLevelType w:val="hybridMultilevel"/>
    <w:tmpl w:val="F45C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B028E3"/>
    <w:multiLevelType w:val="hybridMultilevel"/>
    <w:tmpl w:val="923445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0"/>
  </w:num>
  <w:num w:numId="19">
    <w:abstractNumId w:val="3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FB1"/>
    <w:rsid w:val="000245B7"/>
    <w:rsid w:val="00050A3E"/>
    <w:rsid w:val="00062F0D"/>
    <w:rsid w:val="000D7B65"/>
    <w:rsid w:val="0019224F"/>
    <w:rsid w:val="00230FBD"/>
    <w:rsid w:val="00241C9A"/>
    <w:rsid w:val="00267E0B"/>
    <w:rsid w:val="002C6986"/>
    <w:rsid w:val="00302048"/>
    <w:rsid w:val="00346931"/>
    <w:rsid w:val="00354ACE"/>
    <w:rsid w:val="003E7F21"/>
    <w:rsid w:val="00426659"/>
    <w:rsid w:val="004A09DD"/>
    <w:rsid w:val="004E047C"/>
    <w:rsid w:val="005436B9"/>
    <w:rsid w:val="00596417"/>
    <w:rsid w:val="005A2FB1"/>
    <w:rsid w:val="005C22DE"/>
    <w:rsid w:val="005E0749"/>
    <w:rsid w:val="00626D14"/>
    <w:rsid w:val="00656CD8"/>
    <w:rsid w:val="00674DFE"/>
    <w:rsid w:val="0067519C"/>
    <w:rsid w:val="00682A0F"/>
    <w:rsid w:val="00693DBF"/>
    <w:rsid w:val="00712F06"/>
    <w:rsid w:val="00726CE4"/>
    <w:rsid w:val="007414FA"/>
    <w:rsid w:val="007B35F1"/>
    <w:rsid w:val="007D074F"/>
    <w:rsid w:val="008103FD"/>
    <w:rsid w:val="008844F2"/>
    <w:rsid w:val="008B313C"/>
    <w:rsid w:val="008E2943"/>
    <w:rsid w:val="00914CC5"/>
    <w:rsid w:val="00921EDE"/>
    <w:rsid w:val="009246ED"/>
    <w:rsid w:val="009A74D6"/>
    <w:rsid w:val="009C5F02"/>
    <w:rsid w:val="009C6267"/>
    <w:rsid w:val="009C6881"/>
    <w:rsid w:val="009F23BD"/>
    <w:rsid w:val="00A144AF"/>
    <w:rsid w:val="00A30A0E"/>
    <w:rsid w:val="00A33803"/>
    <w:rsid w:val="00A557AD"/>
    <w:rsid w:val="00A64CA5"/>
    <w:rsid w:val="00A64EBE"/>
    <w:rsid w:val="00B553F2"/>
    <w:rsid w:val="00B944C7"/>
    <w:rsid w:val="00BB2B8C"/>
    <w:rsid w:val="00C05682"/>
    <w:rsid w:val="00C50A5C"/>
    <w:rsid w:val="00C521A8"/>
    <w:rsid w:val="00C5263B"/>
    <w:rsid w:val="00C53734"/>
    <w:rsid w:val="00C76B11"/>
    <w:rsid w:val="00C82388"/>
    <w:rsid w:val="00C82D9A"/>
    <w:rsid w:val="00C97F13"/>
    <w:rsid w:val="00CA7F25"/>
    <w:rsid w:val="00D074B4"/>
    <w:rsid w:val="00D141DF"/>
    <w:rsid w:val="00D14B76"/>
    <w:rsid w:val="00D85D1C"/>
    <w:rsid w:val="00DE2940"/>
    <w:rsid w:val="00DF34B5"/>
    <w:rsid w:val="00E6266B"/>
    <w:rsid w:val="00ED2281"/>
    <w:rsid w:val="00ED2F68"/>
    <w:rsid w:val="00EE00B7"/>
    <w:rsid w:val="00EE1DDA"/>
    <w:rsid w:val="00F66F01"/>
    <w:rsid w:val="00FD5EA1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40"/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9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E2940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E29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E2940"/>
    <w:rPr>
      <w:rFonts w:eastAsia="Times New Roman" w:cs="Times New Roman"/>
      <w:sz w:val="28"/>
      <w:lang w:eastAsia="ru-RU"/>
    </w:rPr>
  </w:style>
  <w:style w:type="paragraph" w:styleId="a5">
    <w:name w:val="Body Text"/>
    <w:basedOn w:val="a"/>
    <w:link w:val="a6"/>
    <w:uiPriority w:val="99"/>
    <w:semiHidden/>
    <w:rsid w:val="00DE2940"/>
    <w:pPr>
      <w:jc w:val="right"/>
    </w:pPr>
    <w:rPr>
      <w:rFonts w:ascii="Book Antiqua" w:hAnsi="Book Antiqua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2940"/>
    <w:rPr>
      <w:rFonts w:ascii="Book Antiqua" w:hAnsi="Book Antiqua" w:cs="Times New Roman"/>
      <w:b/>
      <w:bCs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3D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3DBF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3D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693DB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E7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E7F21"/>
    <w:rPr>
      <w:rFonts w:eastAsia="Times New Roman" w:cs="Times New Roman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85D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85D1C"/>
    <w:rPr>
      <w:rFonts w:eastAsia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82D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82D9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921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1EDE"/>
    <w:rPr>
      <w:rFonts w:eastAsia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921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1EDE"/>
    <w:rPr>
      <w:rFonts w:eastAsia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2854</Words>
  <Characters>16269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Пользователь</cp:lastModifiedBy>
  <cp:revision>41</cp:revision>
  <dcterms:created xsi:type="dcterms:W3CDTF">2015-06-11T09:30:00Z</dcterms:created>
  <dcterms:modified xsi:type="dcterms:W3CDTF">2019-06-07T11:55:00Z</dcterms:modified>
</cp:coreProperties>
</file>